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header2.xml" ContentType="application/vnd.openxmlformats-officedocument.wordprocessingml.header+xml"/>
  <Override PartName="/word/footer3.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ackground w:color="ffffff"/>
  <w:body>
    <w:p w14:paraId="7C496890">
      <w:pPr>
        <w:pStyle w:val="style0"/>
        <w:spacing w:lineRule="auto" w:line="360"/>
        <w:jc w:val="center"/>
        <w:rPr>
          <w:rFonts w:ascii="黑体" w:cs="黑体" w:eastAsia="黑体" w:hAnsi="黑体" w:hint="default"/>
          <w:b/>
          <w:color w:val="000000"/>
          <w:sz w:val="36"/>
          <w:szCs w:val="36"/>
          <w:lang w:val="en-US" w:eastAsia="zh-CN"/>
        </w:rPr>
      </w:pPr>
      <w:r>
        <w:rPr>
          <w:rFonts w:ascii="黑体" w:cs="黑体" w:eastAsia="黑体" w:hAnsi="黑体" w:hint="eastAsia"/>
          <w:b/>
          <w:color w:val="000000"/>
          <w:sz w:val="36"/>
          <w:szCs w:val="36"/>
        </w:rPr>
        <w:t>202</w:t>
      </w:r>
      <w:r>
        <w:rPr>
          <w:rFonts w:ascii="黑体" w:cs="黑体" w:eastAsia="黑体" w:hAnsi="黑体" w:hint="eastAsia"/>
          <w:b/>
          <w:color w:val="000000"/>
          <w:sz w:val="36"/>
          <w:szCs w:val="36"/>
          <w:lang w:val="en-US" w:eastAsia="zh-CN"/>
        </w:rPr>
        <w:t>5</w:t>
      </w:r>
      <w:r>
        <w:rPr>
          <w:rFonts w:ascii="黑体" w:cs="黑体" w:eastAsia="黑体" w:hAnsi="黑体" w:hint="eastAsia"/>
          <w:b/>
          <w:color w:val="000000"/>
          <w:sz w:val="36"/>
          <w:szCs w:val="36"/>
        </w:rPr>
        <w:t>-202</w:t>
      </w:r>
      <w:r>
        <w:rPr>
          <w:rFonts w:ascii="黑体" w:cs="黑体" w:eastAsia="黑体" w:hAnsi="黑体" w:hint="eastAsia"/>
          <w:b/>
          <w:color w:val="000000"/>
          <w:sz w:val="36"/>
          <w:szCs w:val="36"/>
          <w:lang w:val="en-US" w:eastAsia="zh-CN"/>
        </w:rPr>
        <w:t>6</w:t>
      </w:r>
      <w:r>
        <w:rPr>
          <w:rFonts w:ascii="黑体" w:cs="黑体" w:eastAsia="黑体" w:hAnsi="黑体" w:hint="eastAsia"/>
          <w:b/>
          <w:color w:val="000000"/>
          <w:sz w:val="36"/>
          <w:szCs w:val="36"/>
        </w:rPr>
        <w:t>学年度上期六年级语文阶段性</w:t>
      </w:r>
      <w:r>
        <w:rPr>
          <w:rFonts w:ascii="黑体" w:cs="黑体" w:eastAsia="黑体" w:hAnsi="黑体" w:hint="eastAsia"/>
          <w:b/>
          <w:color w:val="000000"/>
          <w:sz w:val="36"/>
          <w:szCs w:val="36"/>
          <w:lang w:val="en-US" w:eastAsia="zh-CN"/>
        </w:rPr>
        <w:t>限时练习</w:t>
      </w:r>
    </w:p>
    <w:p w14:paraId="3F035034">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1200" w:firstLineChars="500"/>
        <w:textAlignment w:val="auto"/>
        <w:rPr>
          <w:rFonts w:ascii="宋体" w:cs="宋体" w:hAnsi="宋体" w:hint="default"/>
          <w:color w:val="000000"/>
          <w:sz w:val="24"/>
          <w:u w:val="none"/>
          <w:lang w:val="en-US" w:eastAsia="zh-CN"/>
        </w:rPr>
      </w:pPr>
      <w:r>
        <w:rPr>
          <w:rFonts w:ascii="宋体" w:cs="宋体" w:hAnsi="宋体" w:hint="eastAsia"/>
          <w:color w:val="000000"/>
          <w:sz w:val="24"/>
          <w:lang w:val="en-US" w:eastAsia="zh-CN"/>
        </w:rPr>
        <w:t>班级：</w:t>
      </w:r>
      <w:r>
        <w:rPr>
          <w:rFonts w:ascii="宋体" w:cs="宋体" w:hAnsi="宋体" w:hint="eastAsia"/>
          <w:color w:val="000000"/>
          <w:sz w:val="24"/>
          <w:u w:val="single"/>
          <w:lang w:val="en-US" w:eastAsia="zh-CN"/>
        </w:rPr>
        <w:t xml:space="preserve">            </w:t>
      </w:r>
      <w:r>
        <w:rPr>
          <w:rFonts w:ascii="宋体" w:cs="宋体" w:hAnsi="宋体" w:hint="eastAsia"/>
          <w:color w:val="000000"/>
          <w:sz w:val="24"/>
          <w:u w:val="none"/>
          <w:lang w:val="en-US" w:eastAsia="zh-CN"/>
        </w:rPr>
        <w:t xml:space="preserve">  姓名：</w:t>
      </w:r>
      <w:r>
        <w:rPr>
          <w:rFonts w:ascii="宋体" w:cs="宋体" w:hAnsi="宋体" w:hint="eastAsia"/>
          <w:color w:val="000000"/>
          <w:sz w:val="24"/>
          <w:u w:val="single"/>
          <w:lang w:val="en-US" w:eastAsia="zh-CN"/>
        </w:rPr>
        <w:t xml:space="preserve">            </w:t>
      </w:r>
      <w:r>
        <w:rPr>
          <w:rFonts w:ascii="宋体" w:cs="宋体" w:hAnsi="宋体" w:hint="eastAsia"/>
          <w:color w:val="000000"/>
          <w:sz w:val="24"/>
          <w:u w:val="none"/>
          <w:lang w:val="en-US" w:eastAsia="zh-CN"/>
        </w:rPr>
        <w:t xml:space="preserve">  ID号：</w:t>
      </w:r>
      <w:r>
        <w:rPr>
          <w:rFonts w:ascii="宋体" w:cs="宋体" w:hAnsi="宋体" w:hint="eastAsia"/>
          <w:color w:val="000000"/>
          <w:sz w:val="24"/>
          <w:u w:val="single"/>
          <w:lang w:val="en-US" w:eastAsia="zh-CN"/>
        </w:rPr>
        <w:t xml:space="preserve">            </w:t>
      </w:r>
      <w:r>
        <w:rPr>
          <w:rFonts w:ascii="宋体" w:cs="宋体" w:hAnsi="宋体" w:hint="eastAsia"/>
          <w:color w:val="000000"/>
          <w:sz w:val="24"/>
          <w:u w:val="none"/>
          <w:lang w:val="en-US" w:eastAsia="zh-CN"/>
        </w:rPr>
        <w:t xml:space="preserve"> </w:t>
      </w:r>
    </w:p>
    <w:p w14:paraId="7022913D">
      <w:pPr>
        <w:pStyle w:val="style0"/>
        <w:spacing w:lineRule="auto" w:line="360"/>
        <w:rPr>
          <w:rFonts w:ascii="宋体" w:cs="宋体" w:hAnsi="宋体" w:hint="eastAsia"/>
          <w:b/>
          <w:color w:val="000000"/>
          <w:sz w:val="24"/>
        </w:rPr>
      </w:pPr>
      <w:r>
        <w:rPr>
          <w:sz w:val="28"/>
        </w:rPr>
        <mc:AlternateContent>
          <mc:Choice Requires="wps">
            <w:drawing>
              <wp:anchor distT="0" distB="0" distL="0" distR="0" simplePos="false" relativeHeight="4" behindDoc="false" locked="false" layoutInCell="true" allowOverlap="true">
                <wp:simplePos x="0" y="0"/>
                <wp:positionH relativeFrom="column">
                  <wp:posOffset>-46355</wp:posOffset>
                </wp:positionH>
                <wp:positionV relativeFrom="paragraph">
                  <wp:posOffset>19050</wp:posOffset>
                </wp:positionV>
                <wp:extent cx="976629" cy="372745"/>
                <wp:effectExtent l="9525" t="9525" r="23495" b="17780"/>
                <wp:wrapNone/>
                <wp:docPr id="1027" name="圆角矩形 4"/>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976629" cy="372745"/>
                        </a:xfrm>
                        <a:prstGeom prst="roundRect"/>
                        <a:ln cmpd="sng" cap="flat" w="19050">
                          <a:solidFill>
                            <a:srgbClr val="000000"/>
                          </a:solidFill>
                          <a:prstDash val="solid"/>
                          <a:round/>
                          <a:headEnd/>
                          <a:tailEnd/>
                        </a:ln>
                      </wps:spPr>
                      <wps:bodyPr>
                        <a:prstTxWarp prst="textNoShape"/>
                      </wps:bodyPr>
                    </wps:wsp>
                  </a:graphicData>
                </a:graphic>
              </wp:anchor>
            </w:drawing>
          </mc:Choice>
          <mc:Fallback>
            <w:pict>
              <v:roundrect id="1027" arcsize="0.16666667," filled="f" stroked="t" style="position:absolute;margin-left:-3.65pt;margin-top:1.5pt;width:76.9pt;height:29.35pt;z-index:4;mso-position-horizontal-relative:text;mso-position-vertical-relative:text;mso-width-relative:page;mso-height-relative:page;mso-wrap-distance-left:0.0pt;mso-wrap-distance-right:0.0pt;visibility:visible;">
                <v:stroke weight="1.5pt"/>
                <v:fill/>
              </v:roundrect>
            </w:pict>
          </mc:Fallback>
        </mc:AlternateContent>
      </w:r>
      <w:r>
        <w:rPr>
          <w:rFonts w:ascii="宋体" w:cs="宋体" w:hAnsi="宋体" w:hint="eastAsia"/>
          <w:b/>
          <w:color w:val="000000"/>
          <w:sz w:val="28"/>
          <w:szCs w:val="28"/>
        </w:rPr>
        <w:t>积累</w:t>
      </w:r>
      <w:r>
        <w:rPr>
          <w:rFonts w:ascii="宋体" w:cs="宋体" w:hAnsi="宋体" w:hint="eastAsia"/>
          <w:b/>
          <w:color w:val="000000"/>
          <w:sz w:val="28"/>
          <w:szCs w:val="28"/>
          <w:lang w:val="en-US" w:eastAsia="zh-CN"/>
        </w:rPr>
        <w:t>与</w:t>
      </w:r>
      <w:r>
        <w:rPr>
          <w:rFonts w:ascii="宋体" w:cs="宋体" w:hAnsi="宋体" w:hint="eastAsia"/>
          <w:b/>
          <w:color w:val="000000"/>
          <w:sz w:val="28"/>
          <w:szCs w:val="28"/>
        </w:rPr>
        <w:t>运用（</w:t>
      </w:r>
      <w:r>
        <w:rPr>
          <w:rFonts w:ascii="宋体" w:cs="宋体" w:hAnsi="宋体" w:hint="eastAsia"/>
          <w:b/>
          <w:color w:val="000000"/>
          <w:sz w:val="28"/>
          <w:szCs w:val="28"/>
          <w:lang w:val="en-US" w:eastAsia="zh-CN"/>
        </w:rPr>
        <w:t>24</w:t>
      </w:r>
      <w:r>
        <w:rPr>
          <w:rFonts w:ascii="宋体" w:cs="宋体" w:hAnsi="宋体" w:hint="eastAsia"/>
          <w:b/>
          <w:color w:val="000000"/>
          <w:sz w:val="28"/>
          <w:szCs w:val="28"/>
        </w:rPr>
        <w:t>分</w:t>
      </w:r>
      <w:r>
        <w:rPr>
          <w:rFonts w:ascii="宋体" w:cs="宋体" w:hAnsi="宋体" w:hint="eastAsia"/>
          <w:b/>
          <w:color w:val="000000"/>
          <w:sz w:val="24"/>
        </w:rPr>
        <w:t>）</w:t>
      </w:r>
    </w:p>
    <w:p w14:paraId="7883E790">
      <w:pPr>
        <w:pStyle w:val="style0"/>
        <w:numPr>
          <w:ilvl w:val="0"/>
          <w:numId w:val="0"/>
        </w:numPr>
        <w:spacing w:lineRule="exact" w:line="400"/>
        <w:rPr>
          <w:rFonts w:ascii="宋体" w:cs="宋体" w:hAnsi="宋体" w:hint="eastAsia"/>
          <w:b/>
          <w:bCs/>
          <w:color w:val="ff0000"/>
          <w:spacing w:val="-6"/>
          <w:sz w:val="24"/>
          <w:highlight w:val="none"/>
          <w:lang w:val="en-US" w:eastAsia="zh-CN"/>
        </w:rPr>
      </w:pPr>
      <w:r>
        <w:rPr>
          <w:rFonts w:ascii="宋体" w:cs="宋体" w:eastAsia="宋体" w:hAnsi="宋体" w:hint="eastAsia"/>
          <w:b/>
          <w:bCs/>
          <w:color w:val="ff0000"/>
          <w:spacing w:val="-6"/>
          <w:kern w:val="2"/>
          <w:sz w:val="24"/>
          <w:szCs w:val="24"/>
          <w:lang w:val="en-US" w:bidi="ar-SA" w:eastAsia="zh-CN"/>
        </w:rPr>
        <w:t>一、</w:t>
      </w:r>
      <w:r>
        <w:rPr>
          <w:rFonts w:ascii="宋体" w:cs="宋体" w:hAnsi="宋体" w:hint="eastAsia"/>
          <w:b/>
          <w:bCs/>
          <w:color w:val="000000"/>
          <w:spacing w:val="-6"/>
          <w:sz w:val="24"/>
          <w:lang w:val="en-US" w:eastAsia="zh-CN"/>
        </w:rPr>
        <w:t>默写《西江月·夜行黄沙道中》。</w:t>
      </w:r>
      <w:r>
        <w:rPr>
          <w:rFonts w:ascii="宋体" w:cs="宋体" w:hAnsi="宋体" w:hint="eastAsia"/>
          <w:b/>
          <w:bCs/>
          <w:color w:val="ff0000"/>
          <w:spacing w:val="-6"/>
          <w:sz w:val="24"/>
          <w:lang w:val="en-US" w:eastAsia="zh-CN"/>
        </w:rPr>
        <w:t>（5分，默写3分，</w:t>
      </w:r>
      <w:r>
        <w:rPr>
          <w:rFonts w:ascii="宋体" w:cs="宋体" w:hAnsi="宋体" w:hint="eastAsia"/>
          <w:b/>
          <w:bCs/>
          <w:color w:val="ff0000"/>
          <w:spacing w:val="-6"/>
          <w:sz w:val="24"/>
          <w:highlight w:val="none"/>
          <w:lang w:val="en-US" w:eastAsia="zh-CN"/>
        </w:rPr>
        <w:t>写字2分，一个错别字扣0.5分,两个墨疤扣0.5分。）</w:t>
      </w:r>
    </w:p>
    <w:p w14:paraId="3771F6E3">
      <w:pPr>
        <w:pStyle w:val="style0"/>
        <w:numPr>
          <w:ilvl w:val="0"/>
          <w:numId w:val="0"/>
        </w:numPr>
        <w:spacing w:lineRule="exact" w:line="400"/>
        <w:rPr>
          <w:rFonts w:ascii="宋体" w:cs="宋体" w:hAnsi="宋体" w:hint="eastAsia"/>
          <w:b/>
          <w:bCs/>
          <w:color w:val="ff0000"/>
          <w:spacing w:val="-6"/>
          <w:sz w:val="24"/>
          <w:highlight w:val="none"/>
          <w:lang w:val="en-US" w:eastAsia="zh-CN"/>
        </w:rPr>
      </w:pPr>
      <w:r>
        <w:rPr>
          <w:rFonts w:ascii="宋体" w:cs="宋体" w:hAnsi="宋体" w:hint="eastAsia"/>
          <w:b/>
          <w:bCs/>
          <w:color w:val="ff0000"/>
          <w:spacing w:val="-6"/>
          <w:sz w:val="24"/>
          <w:highlight w:val="none"/>
          <w:lang w:val="en-US" w:eastAsia="zh-CN"/>
        </w:rPr>
        <w:t>1.抄写3分，错别字一个扣0.5分，扣完为止。</w:t>
      </w:r>
    </w:p>
    <w:p w14:paraId="392F74AB">
      <w:pPr>
        <w:pStyle w:val="style0"/>
        <w:numPr>
          <w:ilvl w:val="0"/>
          <w:numId w:val="0"/>
        </w:numPr>
        <w:spacing w:lineRule="exact" w:line="400"/>
        <w:rPr>
          <w:rFonts w:ascii="宋体" w:cs="宋体" w:hAnsi="宋体" w:hint="eastAsia"/>
          <w:b/>
          <w:bCs/>
          <w:color w:val="ff0000"/>
          <w:spacing w:val="-6"/>
          <w:sz w:val="24"/>
          <w:highlight w:val="none"/>
          <w:lang w:val="en-US" w:eastAsia="zh-CN"/>
        </w:rPr>
      </w:pPr>
      <w:r>
        <w:rPr>
          <w:rFonts w:ascii="宋体" w:cs="宋体" w:hAnsi="宋体" w:hint="eastAsia"/>
          <w:b/>
          <w:bCs/>
          <w:color w:val="ff0000"/>
          <w:spacing w:val="-6"/>
          <w:sz w:val="24"/>
          <w:highlight w:val="none"/>
          <w:lang w:val="en-US" w:eastAsia="zh-CN"/>
        </w:rPr>
        <w:t>2.写字具体标准如下：</w:t>
      </w:r>
    </w:p>
    <w:p w14:paraId="636C0EA7">
      <w:pPr>
        <w:pStyle w:val="style0"/>
        <w:numPr>
          <w:ilvl w:val="0"/>
          <w:numId w:val="0"/>
        </w:numPr>
        <w:spacing w:lineRule="exact" w:line="400"/>
        <w:ind w:firstLine="458" w:firstLineChars="200"/>
        <w:rPr>
          <w:rFonts w:ascii="宋体" w:cs="宋体" w:hAnsi="宋体" w:hint="eastAsia"/>
          <w:b/>
          <w:bCs/>
          <w:color w:val="ff0000"/>
          <w:spacing w:val="-6"/>
          <w:sz w:val="24"/>
          <w:highlight w:val="none"/>
          <w:lang w:val="en-US" w:eastAsia="zh-CN"/>
        </w:rPr>
      </w:pPr>
      <w:r>
        <w:rPr>
          <w:rFonts w:ascii="宋体" w:cs="宋体" w:hAnsi="宋体" w:hint="eastAsia"/>
          <w:b/>
          <w:bCs/>
          <w:color w:val="ff0000"/>
          <w:spacing w:val="-6"/>
          <w:sz w:val="24"/>
          <w:highlight w:val="none"/>
          <w:lang w:val="en-US" w:eastAsia="zh-CN"/>
        </w:rPr>
        <w:t>优优良（2分）：笔画规范流畅，字形端正，结构得当，字体大小合适，格式正确，无掉字添字，无黑疤，没有在格子外写字。</w:t>
      </w:r>
    </w:p>
    <w:p w14:paraId="4DDB05F7">
      <w:pPr>
        <w:pStyle w:val="style0"/>
        <w:numPr>
          <w:ilvl w:val="0"/>
          <w:numId w:val="0"/>
        </w:numPr>
        <w:spacing w:lineRule="exact" w:line="400"/>
        <w:ind w:firstLine="458" w:firstLineChars="200"/>
        <w:rPr>
          <w:rFonts w:ascii="宋体" w:cs="宋体" w:hAnsi="宋体" w:hint="eastAsia"/>
          <w:b/>
          <w:bCs/>
          <w:color w:val="ff0000"/>
          <w:spacing w:val="-6"/>
          <w:sz w:val="24"/>
          <w:highlight w:val="none"/>
          <w:lang w:val="en-US" w:eastAsia="zh-CN"/>
        </w:rPr>
      </w:pPr>
      <w:r>
        <w:rPr>
          <w:rFonts w:ascii="宋体" w:cs="宋体" w:hAnsi="宋体" w:hint="eastAsia"/>
          <w:b/>
          <w:bCs/>
          <w:color w:val="ff0000"/>
          <w:spacing w:val="-6"/>
          <w:sz w:val="24"/>
          <w:highlight w:val="none"/>
          <w:lang w:val="en-US" w:eastAsia="zh-CN"/>
        </w:rPr>
        <w:t>合格（1分）：笔画基本到位，字形基本端正，字体大小基本合适，格式基本正确。掉字、添字、黑疤、格子外写字等项中只有一项。</w:t>
      </w:r>
    </w:p>
    <w:p w14:paraId="5BCE62CB">
      <w:pPr>
        <w:pStyle w:val="style0"/>
        <w:numPr>
          <w:ilvl w:val="0"/>
          <w:numId w:val="0"/>
        </w:numPr>
        <w:spacing w:lineRule="exact" w:line="400"/>
        <w:ind w:firstLine="458" w:firstLineChars="200"/>
        <w:rPr>
          <w:rFonts w:ascii="宋体" w:cs="宋体" w:hAnsi="宋体" w:hint="eastAsia"/>
          <w:b/>
          <w:bCs/>
          <w:color w:val="ff0000"/>
          <w:spacing w:val="-6"/>
          <w:sz w:val="24"/>
          <w:highlight w:val="none"/>
          <w:lang w:val="en-US" w:eastAsia="zh-CN"/>
        </w:rPr>
      </w:pPr>
      <w:r>
        <w:rPr>
          <w:rFonts w:ascii="宋体" w:cs="宋体" w:hAnsi="宋体" w:hint="eastAsia"/>
          <w:b/>
          <w:bCs/>
          <w:color w:val="ff0000"/>
          <w:spacing w:val="-6"/>
          <w:sz w:val="24"/>
          <w:highlight w:val="none"/>
          <w:lang w:val="en-US" w:eastAsia="zh-CN"/>
        </w:rPr>
        <w:t>不合格（0分）：格式、掉字、添字、黑疤、格子外写字等项目中出现三项。</w:t>
      </w:r>
    </w:p>
    <w:p w14:paraId="5E7599FF">
      <w:pPr>
        <w:pStyle w:val="style0"/>
        <w:numPr>
          <w:ilvl w:val="0"/>
          <w:numId w:val="0"/>
        </w:numPr>
        <w:spacing w:lineRule="exact" w:line="400"/>
        <w:rPr>
          <w:rFonts w:ascii="宋体" w:cs="宋体" w:hAnsi="宋体" w:hint="eastAsia"/>
          <w:b/>
          <w:bCs/>
          <w:color w:val="ff0000"/>
          <w:spacing w:val="-6"/>
          <w:sz w:val="24"/>
          <w:highlight w:val="none"/>
          <w:lang w:val="en-US" w:eastAsia="zh-CN"/>
        </w:rPr>
      </w:pPr>
    </w:p>
    <w:tbl>
      <w:tblPr>
        <w:tblStyle w:val="style105"/>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735"/>
      </w:tblGrid>
      <w:tr w14:paraId="73423702">
        <w:trPr/>
        <w:tc>
          <w:tcPr>
            <w:tcW w:w="9735" w:type="dxa"/>
            <w:tcBorders/>
          </w:tcPr>
          <w:p w14:paraId="775782CF">
            <w:pPr>
              <w:pStyle w:val="style0"/>
              <w:adjustRightInd w:val="false"/>
              <w:snapToGrid w:val="false"/>
              <w:spacing w:lineRule="auto" w:line="360"/>
              <w:jc w:val="center"/>
              <w:rPr>
                <w:rFonts w:ascii="楷体" w:cs="楷体" w:eastAsia="楷体" w:hAnsi="楷体" w:hint="eastAsia"/>
                <w:b/>
                <w:color w:val="ff0000"/>
                <w:sz w:val="24"/>
              </w:rPr>
            </w:pPr>
            <w:r>
              <w:rPr>
                <w:rFonts w:ascii="楷体" w:cs="楷体" w:eastAsia="楷体" w:hAnsi="楷体" w:hint="eastAsia"/>
                <w:b/>
                <w:bCs/>
                <w:color w:val="ff0000"/>
                <w:spacing w:val="-6"/>
                <w:sz w:val="24"/>
                <w:lang w:val="en-US" w:eastAsia="zh-CN"/>
              </w:rPr>
              <w:t>西江月·夜行黄沙道中</w:t>
            </w:r>
          </w:p>
        </w:tc>
      </w:tr>
      <w:tr w14:paraId="4FB4EBF0">
        <w:tblPrEx/>
        <w:trPr/>
        <w:tc>
          <w:tcPr>
            <w:tcW w:w="9735" w:type="dxa"/>
            <w:tcBorders/>
          </w:tcPr>
          <w:p w14:paraId="4E4532A6">
            <w:pPr>
              <w:pStyle w:val="style0"/>
              <w:adjustRightInd w:val="false"/>
              <w:snapToGrid w:val="false"/>
              <w:spacing w:lineRule="auto" w:line="360"/>
              <w:jc w:val="center"/>
              <w:rPr>
                <w:rFonts w:ascii="楷体" w:cs="楷体" w:eastAsia="楷体" w:hAnsi="楷体" w:hint="eastAsia"/>
                <w:b/>
                <w:color w:val="ff0000"/>
                <w:sz w:val="24"/>
                <w:lang w:val="en-US" w:eastAsia="zh-CN"/>
              </w:rPr>
            </w:pPr>
            <w:r>
              <w:rPr>
                <w:rFonts w:ascii="楷体" w:cs="楷体" w:eastAsia="楷体" w:hAnsi="楷体" w:hint="eastAsia"/>
                <w:b/>
                <w:color w:val="ff0000"/>
                <w:sz w:val="24"/>
                <w:lang w:val="en-US" w:eastAsia="zh-CN"/>
              </w:rPr>
              <w:t>宋·辛弃疾</w:t>
            </w:r>
          </w:p>
        </w:tc>
      </w:tr>
      <w:tr w14:paraId="3481038E">
        <w:tblPrEx/>
        <w:trPr>
          <w:trHeight w:val="483" w:hRule="atLeast"/>
        </w:trPr>
        <w:tc>
          <w:tcPr>
            <w:tcW w:w="9735" w:type="dxa"/>
            <w:tcBorders/>
          </w:tcPr>
          <w:p w14:paraId="6ACC23A9">
            <w:pPr>
              <w:pStyle w:val="style0"/>
              <w:adjustRightInd w:val="false"/>
              <w:snapToGrid w:val="false"/>
              <w:spacing w:lineRule="auto" w:line="360"/>
              <w:ind w:firstLine="482" w:firstLineChars="200"/>
              <w:rPr>
                <w:rFonts w:ascii="楷体" w:cs="楷体" w:eastAsia="楷体" w:hAnsi="楷体" w:hint="default"/>
                <w:b/>
                <w:color w:val="ff0000"/>
                <w:sz w:val="24"/>
                <w:lang w:val="en-US" w:eastAsia="zh-CN"/>
              </w:rPr>
            </w:pPr>
            <w:r>
              <w:rPr>
                <w:rFonts w:ascii="楷体" w:cs="楷体" w:eastAsia="楷体" w:hAnsi="楷体" w:hint="eastAsia"/>
                <w:b/>
                <w:color w:val="ff0000"/>
                <w:sz w:val="24"/>
                <w:lang w:val="en-US" w:eastAsia="zh-CN"/>
              </w:rPr>
              <w:t>明月别枝惊鹊，清风半夜鸣蝉。稻花香里说丰年，听取蛙声一片。    七个八个星天外，</w:t>
            </w:r>
          </w:p>
        </w:tc>
      </w:tr>
      <w:tr w14:paraId="6168CF9D">
        <w:tblPrEx/>
        <w:trPr/>
        <w:tc>
          <w:tcPr>
            <w:tcW w:w="9735" w:type="dxa"/>
            <w:tcBorders/>
          </w:tcPr>
          <w:p w14:paraId="0D111596">
            <w:pPr>
              <w:pStyle w:val="style0"/>
              <w:adjustRightInd w:val="false"/>
              <w:snapToGrid w:val="false"/>
              <w:spacing w:lineRule="auto" w:line="360"/>
              <w:rPr>
                <w:rFonts w:ascii="楷体" w:cs="楷体" w:eastAsia="楷体" w:hAnsi="楷体" w:hint="default"/>
                <w:b/>
                <w:color w:val="ff0000"/>
                <w:sz w:val="24"/>
                <w:lang w:val="en-US"/>
              </w:rPr>
            </w:pPr>
            <w:r>
              <w:rPr>
                <w:rFonts w:ascii="楷体" w:cs="楷体" w:eastAsia="楷体" w:hAnsi="楷体" w:hint="eastAsia"/>
                <w:b/>
                <w:color w:val="ff0000"/>
                <w:sz w:val="24"/>
                <w:lang w:val="en-US" w:eastAsia="zh-CN"/>
              </w:rPr>
              <w:t>两三点雨山前。旧时茅店社林边，路转溪桥忽见。</w:t>
            </w:r>
          </w:p>
        </w:tc>
      </w:tr>
    </w:tbl>
    <w:p w14:paraId="59797FCD">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cs="宋体" w:hAnsi="宋体" w:hint="eastAsia"/>
          <w:b/>
          <w:bCs/>
          <w:color w:val="000000"/>
          <w:spacing w:val="-6"/>
          <w:sz w:val="24"/>
          <w:lang w:val="en-US" w:eastAsia="zh-CN"/>
        </w:rPr>
      </w:pPr>
      <w:r>
        <w:rPr>
          <w:rFonts w:ascii="宋体" w:cs="宋体" w:hAnsi="宋体" w:hint="eastAsia"/>
          <w:b/>
          <w:bCs/>
          <w:color w:val="000000"/>
          <w:spacing w:val="-6"/>
          <w:sz w:val="24"/>
          <w:lang w:val="en-US" w:eastAsia="zh-CN"/>
        </w:rPr>
        <w:t>二、读下面的语段，按要求完成练习。（7分）</w:t>
      </w:r>
    </w:p>
    <w:p w14:paraId="55794672">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textAlignment w:val="auto"/>
        <w:rPr>
          <w:rFonts w:ascii="宋体" w:cs="宋体" w:hAnsi="宋体" w:hint="eastAsia"/>
          <w:bCs/>
          <w:szCs w:val="21"/>
          <w:lang w:val="en-US" w:eastAsia="zh-CN"/>
        </w:rPr>
      </w:pPr>
      <w:r>
        <w:rPr>
          <w:rFonts w:ascii="宋体" w:cs="宋体" w:hAnsi="宋体" w:hint="eastAsia"/>
          <w:bCs/>
          <w:szCs w:val="21"/>
          <w:lang w:val="en-US" w:eastAsia="zh-CN"/>
        </w:rPr>
        <w:t>这个</w:t>
      </w:r>
      <w:r>
        <w:rPr>
          <w:rFonts w:ascii="NEU-XT" w:cs="NEU-XT" w:eastAsia="NEU-XT" w:hAnsi="NEU-XT" w:hint="eastAsia"/>
          <w:bCs/>
          <w:szCs w:val="21"/>
          <w:lang w:val="en-US" w:eastAsia="zh-CN"/>
        </w:rPr>
        <w:t>chōu ti</w:t>
      </w:r>
      <w:r>
        <w:rPr>
          <w:rFonts w:ascii="宋体" w:cs="宋体" w:hAnsi="宋体" w:hint="eastAsia"/>
          <w:bCs/>
          <w:szCs w:val="21"/>
          <w:lang w:val="en-US" w:eastAsia="zh-CN"/>
        </w:rPr>
        <w:t>(</w:t>
      </w:r>
      <w:r>
        <w:rPr>
          <w:rFonts w:ascii="楷体" w:cs="楷体" w:eastAsia="楷体" w:hAnsi="楷体" w:hint="eastAsia"/>
          <w:b/>
          <w:color w:val="ff0000"/>
          <w:sz w:val="24"/>
          <w:lang w:val="en-US" w:eastAsia="zh-CN"/>
        </w:rPr>
        <w:t>抽屉</w:t>
      </w:r>
      <w:r>
        <w:rPr>
          <w:rFonts w:ascii="宋体" w:cs="宋体" w:hAnsi="宋体" w:hint="eastAsia"/>
          <w:bCs/>
          <w:szCs w:val="21"/>
          <w:lang w:val="en-US" w:eastAsia="zh-CN"/>
        </w:rPr>
        <w:t>）里有一本画册，那可是妹妹最爱的宝贝。这些画虽然稍显粗</w:t>
      </w:r>
      <w:r>
        <w:rPr>
          <w:rFonts w:ascii="宋体" w:cs="宋体" w:hAnsi="宋体" w:hint="eastAsia"/>
          <w:bCs/>
          <w:sz w:val="21"/>
          <w:szCs w:val="21"/>
          <w:em w:val="dot"/>
          <w:lang w:val="en-US" w:eastAsia="zh-CN"/>
        </w:rPr>
        <w:t>拙</w:t>
      </w:r>
      <w:r>
        <w:rPr>
          <w:rFonts w:ascii="宋体" w:cs="宋体" w:hAnsi="宋体" w:hint="eastAsia"/>
          <w:bCs/>
          <w:szCs w:val="21"/>
          <w:lang w:val="en-US" w:eastAsia="zh-CN"/>
        </w:rPr>
        <w:t>(</w:t>
      </w:r>
      <w:r>
        <w:rPr>
          <w:rFonts w:ascii="NEU-XT" w:cs="NEU-XT" w:eastAsia="NEU-XT" w:hAnsi="NEU-XT" w:hint="eastAsia"/>
          <w:b/>
          <w:bCs w:val="false"/>
          <w:color w:val="ff0000"/>
          <w:szCs w:val="21"/>
          <w:lang w:val="en-US" w:eastAsia="zh-CN"/>
        </w:rPr>
        <w:t xml:space="preserve">zhuō </w:t>
      </w:r>
      <w:r>
        <w:rPr>
          <w:rFonts w:ascii="NEU-XT" w:cs="NEU-XT" w:eastAsia="NEU-XT" w:hAnsi="NEU-XT" w:hint="eastAsia"/>
          <w:bCs/>
          <w:szCs w:val="21"/>
          <w:lang w:val="en-US" w:eastAsia="zh-CN"/>
        </w:rPr>
        <w:t>zhuó），</w:t>
      </w:r>
      <w:r>
        <w:rPr>
          <w:rFonts w:ascii="宋体" w:cs="宋体" w:hAnsi="宋体" w:hint="eastAsia"/>
          <w:bCs/>
          <w:szCs w:val="21"/>
          <w:lang w:val="en-US" w:eastAsia="zh-CN"/>
        </w:rPr>
        <w:t>但是从中却能</w:t>
      </w:r>
      <w:r>
        <w:rPr>
          <w:rFonts w:ascii="宋体" w:cs="宋体" w:hAnsi="宋体" w:hint="eastAsia"/>
          <w:bCs/>
          <w:sz w:val="21"/>
          <w:szCs w:val="21"/>
          <w:em w:val="dot"/>
          <w:lang w:val="en-US" w:eastAsia="zh-CN"/>
        </w:rPr>
        <w:t>窥</w:t>
      </w:r>
      <w:r>
        <w:rPr>
          <w:rFonts w:ascii="宋体" w:cs="宋体" w:hAnsi="宋体" w:hint="eastAsia"/>
          <w:bCs/>
          <w:szCs w:val="21"/>
          <w:lang w:val="en-US" w:eastAsia="zh-CN"/>
        </w:rPr>
        <w:t>(</w:t>
      </w:r>
      <w:r>
        <w:rPr>
          <w:rFonts w:ascii="NEU-XT" w:cs="NEU-XT" w:eastAsia="NEU-XT" w:hAnsi="NEU-XT" w:hint="eastAsia"/>
          <w:b/>
          <w:bCs w:val="false"/>
          <w:color w:val="ff0000"/>
          <w:szCs w:val="21"/>
          <w:lang w:val="en-US" w:eastAsia="zh-CN"/>
        </w:rPr>
        <w:t>kuī</w:t>
      </w:r>
      <w:r>
        <w:rPr>
          <w:rFonts w:ascii="NEU-XT" w:cs="NEU-XT" w:eastAsia="NEU-XT" w:hAnsi="NEU-XT" w:hint="eastAsia"/>
          <w:bCs/>
          <w:szCs w:val="21"/>
          <w:lang w:val="en-US" w:eastAsia="zh-CN"/>
        </w:rPr>
        <w:t xml:space="preserve">   kūi）</w:t>
      </w:r>
      <w:r>
        <w:rPr>
          <w:rFonts w:ascii="宋体" w:cs="宋体" w:hAnsi="宋体" w:hint="eastAsia"/>
          <w:bCs/>
          <w:szCs w:val="21"/>
          <w:lang w:val="en-US" w:eastAsia="zh-CN"/>
        </w:rPr>
        <w:t>探到妹妹的内心世界。画册中有尚未绽放的</w:t>
      </w:r>
      <w:r>
        <w:rPr>
          <w:rFonts w:ascii="NEU-XT" w:cs="NEU-XT" w:eastAsia="NEU-XT" w:hAnsi="NEU-XT" w:hint="eastAsia"/>
          <w:bCs/>
          <w:szCs w:val="21"/>
          <w:lang w:val="en-US" w:eastAsia="zh-CN"/>
        </w:rPr>
        <w:t>huā lěi</w:t>
      </w:r>
      <w:r>
        <w:rPr>
          <w:rFonts w:ascii="宋体" w:cs="宋体" w:hAnsi="宋体" w:hint="eastAsia"/>
          <w:bCs/>
          <w:szCs w:val="21"/>
          <w:lang w:val="en-US" w:eastAsia="zh-CN"/>
        </w:rPr>
        <w:t>(</w:t>
      </w:r>
      <w:r>
        <w:rPr>
          <w:rFonts w:ascii="楷体" w:cs="楷体" w:eastAsia="楷体" w:hAnsi="楷体" w:hint="eastAsia"/>
          <w:b/>
          <w:color w:val="ff0000"/>
          <w:sz w:val="24"/>
          <w:lang w:val="en-US" w:eastAsia="zh-CN"/>
        </w:rPr>
        <w:t>花蕾</w:t>
      </w:r>
      <w:r>
        <w:rPr>
          <w:rFonts w:ascii="宋体" w:cs="宋体" w:hAnsi="宋体" w:hint="eastAsia"/>
          <w:bCs/>
          <w:szCs w:val="21"/>
          <w:lang w:val="en-US" w:eastAsia="zh-CN"/>
        </w:rPr>
        <w:t>），上面还点</w:t>
      </w:r>
      <w:r>
        <w:rPr>
          <w:rFonts w:ascii="宋体" w:cs="宋体" w:hAnsi="宋体" w:hint="eastAsia"/>
          <w:bCs/>
          <w:sz w:val="21"/>
          <w:szCs w:val="21"/>
          <w:em w:val="dot"/>
          <w:lang w:val="en-US" w:eastAsia="zh-CN"/>
        </w:rPr>
        <w:t>缀</w:t>
      </w:r>
      <w:r>
        <w:rPr>
          <w:rFonts w:ascii="宋体" w:cs="宋体" w:hAnsi="宋体" w:hint="eastAsia"/>
          <w:bCs/>
          <w:szCs w:val="21"/>
          <w:lang w:val="en-US" w:eastAsia="zh-CN"/>
        </w:rPr>
        <w:t>(</w:t>
      </w:r>
      <w:r>
        <w:rPr>
          <w:rFonts w:ascii="NEU-XT" w:cs="NEU-XT" w:eastAsia="NEU-XT" w:hAnsi="NEU-XT" w:hint="eastAsia"/>
          <w:bCs/>
          <w:szCs w:val="21"/>
          <w:lang w:val="en-US" w:eastAsia="zh-CN"/>
        </w:rPr>
        <w:t xml:space="preserve">chuò </w:t>
      </w:r>
      <w:r>
        <w:rPr>
          <w:rFonts w:ascii="NEU-XT" w:cs="NEU-XT" w:eastAsia="NEU-XT" w:hAnsi="NEU-XT" w:hint="eastAsia"/>
          <w:b/>
          <w:bCs w:val="false"/>
          <w:color w:val="ff0000"/>
          <w:szCs w:val="21"/>
          <w:lang w:val="en-US" w:eastAsia="zh-CN"/>
        </w:rPr>
        <w:t>zhuì</w:t>
      </w:r>
      <w:r>
        <w:rPr>
          <w:rFonts w:ascii="NEU-XT" w:cs="NEU-XT" w:eastAsia="NEU-XT" w:hAnsi="NEU-XT" w:hint="eastAsia"/>
          <w:bCs/>
          <w:szCs w:val="21"/>
          <w:lang w:val="en-US" w:eastAsia="zh-CN"/>
        </w:rPr>
        <w:t>）</w:t>
      </w:r>
      <w:r>
        <w:rPr>
          <w:rFonts w:ascii="宋体" w:cs="宋体" w:hAnsi="宋体" w:hint="eastAsia"/>
          <w:bCs/>
          <w:szCs w:val="21"/>
          <w:lang w:val="en-US" w:eastAsia="zh-CN"/>
        </w:rPr>
        <w:t>着几颗露珠；有长满</w:t>
      </w:r>
      <w:r>
        <w:rPr>
          <w:rFonts w:ascii="NEU-XT" w:cs="NEU-XT" w:eastAsia="NEU-XT" w:hAnsi="NEU-XT" w:hint="eastAsia"/>
          <w:bCs/>
          <w:szCs w:val="21"/>
          <w:lang w:val="en-US" w:eastAsia="zh-CN"/>
        </w:rPr>
        <w:t>gè da</w:t>
      </w:r>
      <w:r>
        <w:rPr>
          <w:rFonts w:ascii="宋体" w:cs="宋体" w:hAnsi="宋体" w:hint="eastAsia"/>
          <w:bCs/>
          <w:szCs w:val="21"/>
          <w:lang w:val="en-US" w:eastAsia="zh-CN"/>
        </w:rPr>
        <w:t>(</w:t>
      </w:r>
      <w:r>
        <w:rPr>
          <w:rFonts w:ascii="楷体" w:cs="楷体" w:eastAsia="楷体" w:hAnsi="楷体" w:hint="eastAsia"/>
          <w:b/>
          <w:color w:val="ff0000"/>
          <w:sz w:val="24"/>
          <w:lang w:val="en-US" w:eastAsia="zh-CN"/>
        </w:rPr>
        <w:t>疙瘩</w:t>
      </w:r>
      <w:r>
        <w:rPr>
          <w:rFonts w:ascii="宋体" w:cs="宋体" w:hAnsi="宋体" w:hint="eastAsia"/>
          <w:bCs/>
          <w:szCs w:val="21"/>
          <w:lang w:val="en-US" w:eastAsia="zh-CN"/>
        </w:rPr>
        <w:t>）的老树，枝叶虽然模糊，却别有美感；再往后翻，还有一幅</w:t>
      </w:r>
      <w:r>
        <w:rPr>
          <w:rFonts w:ascii="NEU-XT" w:cs="NEU-XT" w:eastAsia="NEU-XT" w:hAnsi="NEU-XT" w:hint="eastAsia"/>
          <w:bCs/>
          <w:szCs w:val="21"/>
          <w:lang w:val="en-US" w:eastAsia="zh-CN"/>
        </w:rPr>
        <w:t>bié chū xīn cái</w:t>
      </w:r>
      <w:r>
        <w:rPr>
          <w:rFonts w:ascii="宋体" w:cs="宋体" w:hAnsi="宋体" w:hint="eastAsia"/>
          <w:bCs/>
          <w:szCs w:val="21"/>
          <w:lang w:val="en-US" w:eastAsia="zh-CN"/>
        </w:rPr>
        <w:t>(</w:t>
      </w:r>
      <w:r>
        <w:rPr>
          <w:rFonts w:ascii="楷体" w:cs="楷体" w:eastAsia="楷体" w:hAnsi="楷体" w:hint="eastAsia"/>
          <w:b/>
          <w:color w:val="ff0000"/>
          <w:sz w:val="24"/>
          <w:lang w:val="en-US" w:eastAsia="zh-CN"/>
        </w:rPr>
        <w:t>别出心裁</w:t>
      </w:r>
      <w:r>
        <w:rPr>
          <w:rFonts w:ascii="宋体" w:cs="宋体" w:hAnsi="宋体" w:hint="eastAsia"/>
          <w:bCs/>
          <w:szCs w:val="21"/>
          <w:lang w:val="en-US" w:eastAsia="zh-CN"/>
        </w:rPr>
        <w:t>）的画——大海</w:t>
      </w:r>
      <w:r>
        <w:rPr>
          <w:rFonts w:ascii="宋体" w:cs="宋体" w:hAnsi="宋体" w:hint="eastAsia"/>
          <w:bCs/>
          <w:sz w:val="21"/>
          <w:szCs w:val="21"/>
          <w:em w:val="dot"/>
          <w:lang w:val="en-US" w:eastAsia="zh-CN"/>
        </w:rPr>
        <w:t>掀</w:t>
      </w:r>
      <w:r>
        <w:rPr>
          <w:rFonts w:ascii="宋体" w:cs="宋体" w:hAnsi="宋体" w:hint="eastAsia"/>
          <w:bCs/>
          <w:szCs w:val="21"/>
          <w:lang w:val="en-US" w:eastAsia="zh-CN"/>
        </w:rPr>
        <w:t>(</w:t>
      </w:r>
      <w:r>
        <w:rPr>
          <w:rFonts w:ascii="NEU-XT" w:cs="NEU-XT" w:eastAsia="NEU-XT" w:hAnsi="NEU-XT" w:hint="eastAsia"/>
          <w:b/>
          <w:bCs w:val="false"/>
          <w:color w:val="ff0000"/>
          <w:szCs w:val="21"/>
          <w:lang w:val="en-US" w:eastAsia="zh-CN"/>
        </w:rPr>
        <w:t>xiān</w:t>
      </w:r>
      <w:r>
        <w:rPr>
          <w:rFonts w:ascii="NEU-XT" w:cs="NEU-XT" w:eastAsia="NEU-XT" w:hAnsi="NEU-XT" w:hint="eastAsia"/>
          <w:bCs/>
          <w:szCs w:val="21"/>
          <w:lang w:val="en-US" w:eastAsia="zh-CN"/>
        </w:rPr>
        <w:t xml:space="preserve">  qiān）</w:t>
      </w:r>
      <w:r>
        <w:rPr>
          <w:rFonts w:ascii="宋体" w:cs="宋体" w:hAnsi="宋体" w:hint="eastAsia"/>
          <w:bCs/>
          <w:szCs w:val="21"/>
          <w:lang w:val="en-US" w:eastAsia="zh-CN"/>
        </w:rPr>
        <w:t>起</w:t>
      </w:r>
      <w:r>
        <w:rPr>
          <w:rFonts w:ascii="NEU-XT" w:cs="NEU-XT" w:eastAsia="NEU-XT" w:hAnsi="NEU-XT" w:hint="eastAsia"/>
          <w:bCs/>
          <w:szCs w:val="21"/>
          <w:lang w:val="en-US" w:eastAsia="zh-CN"/>
        </w:rPr>
        <w:t>xiōng yǒng</w:t>
      </w:r>
      <w:r>
        <w:rPr>
          <w:rFonts w:ascii="宋体" w:cs="宋体" w:hAnsi="宋体" w:hint="eastAsia"/>
          <w:bCs/>
          <w:szCs w:val="21"/>
          <w:lang w:val="en-US" w:eastAsia="zh-CN"/>
        </w:rPr>
        <w:t>(</w:t>
      </w:r>
      <w:r>
        <w:rPr>
          <w:rFonts w:ascii="楷体" w:cs="楷体" w:eastAsia="楷体" w:hAnsi="楷体" w:hint="eastAsia"/>
          <w:b/>
          <w:color w:val="ff0000"/>
          <w:sz w:val="24"/>
          <w:lang w:val="en-US" w:eastAsia="zh-CN"/>
        </w:rPr>
        <w:t>汹涌</w:t>
      </w:r>
      <w:r>
        <w:rPr>
          <w:rFonts w:ascii="宋体" w:cs="宋体" w:hAnsi="宋体" w:hint="eastAsia"/>
          <w:bCs/>
          <w:szCs w:val="21"/>
          <w:lang w:val="en-US" w:eastAsia="zh-CN"/>
        </w:rPr>
        <w:t>）的浪涛，映衬着山崖顶端的那抹孤独而坚定的身影，一种深沉的孤独感与不屈的意志尽显无遗……妹妹的画册，让人感到奇妙又心旷神怡。</w:t>
      </w:r>
    </w:p>
    <w:p w14:paraId="22CA34A3">
      <w:pPr>
        <w:pStyle w:val="style0"/>
        <w:keepNext w:val="false"/>
        <w:keepLines w:val="false"/>
        <w:pageBreakBefore w:val="false"/>
        <w:widowControl w:val="false"/>
        <w:numPr>
          <w:ilvl w:val="0"/>
          <w:numId w:val="1"/>
        </w:numPr>
        <w:kinsoku/>
        <w:wordWrap/>
        <w:overflowPunct/>
        <w:topLinePunct w:val="false"/>
        <w:autoSpaceDE/>
        <w:autoSpaceDN/>
        <w:bidi w:val="false"/>
        <w:adjustRightInd/>
        <w:snapToGrid/>
        <w:spacing w:lineRule="exact" w:line="360"/>
        <w:textAlignment w:val="auto"/>
        <w:rPr>
          <w:rFonts w:ascii="宋体" w:cs="宋体" w:hAnsi="宋体" w:hint="eastAsia"/>
          <w:bCs/>
          <w:szCs w:val="21"/>
          <w:lang w:val="en-US" w:eastAsia="zh-CN"/>
        </w:rPr>
      </w:pPr>
      <w:r>
        <w:rPr>
          <w:rFonts w:ascii="宋体" w:cs="宋体" w:hAnsi="宋体" w:hint="eastAsia"/>
          <w:bCs/>
          <w:szCs w:val="21"/>
          <w:lang w:val="en-US" w:eastAsia="zh-CN"/>
        </w:rPr>
        <w:t>借助拼音在括号里写词语。(5分）</w:t>
      </w:r>
      <w:r>
        <w:rPr>
          <w:rFonts w:ascii="楷体" w:cs="楷体" w:eastAsia="楷体" w:hAnsi="楷体" w:hint="eastAsia"/>
          <w:b/>
          <w:color w:val="ff0000"/>
          <w:sz w:val="24"/>
          <w:lang w:val="en-US" w:eastAsia="zh-CN"/>
        </w:rPr>
        <w:t xml:space="preserve">一个词语1分  </w:t>
      </w:r>
      <w:r>
        <w:rPr>
          <w:rFonts w:ascii="宋体" w:cs="宋体" w:hAnsi="宋体" w:hint="eastAsia"/>
          <w:bCs/>
          <w:szCs w:val="21"/>
          <w:lang w:val="en-US" w:eastAsia="zh-CN"/>
        </w:rPr>
        <w:t xml:space="preserve">          </w:t>
      </w:r>
    </w:p>
    <w:p w14:paraId="5D0ADC86">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textAlignment w:val="auto"/>
        <w:rPr>
          <w:rFonts w:ascii="宋体" w:cs="宋体" w:hAnsi="宋体" w:hint="default"/>
          <w:bCs/>
          <w:szCs w:val="21"/>
          <w:lang w:val="en-US" w:eastAsia="zh-CN"/>
        </w:rPr>
      </w:pPr>
      <w:r>
        <w:rPr>
          <w:rFonts w:ascii="宋体" w:cs="宋体" w:hAnsi="宋体" w:hint="eastAsia"/>
          <w:bCs/>
          <w:szCs w:val="21"/>
          <w:lang w:val="en-US" w:eastAsia="zh-CN"/>
        </w:rPr>
        <w:t>2.请在语段中的加点字的正确读音下画“√”。(2分）</w:t>
      </w:r>
      <w:r>
        <w:rPr>
          <w:rFonts w:ascii="楷体" w:cs="楷体" w:eastAsia="楷体" w:hAnsi="楷体" w:hint="eastAsia"/>
          <w:b/>
          <w:color w:val="ff0000"/>
          <w:sz w:val="24"/>
          <w:lang w:val="en-US" w:eastAsia="zh-CN"/>
        </w:rPr>
        <w:t>一个空0.5分</w:t>
      </w:r>
    </w:p>
    <w:p w14:paraId="392821F0">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cs="宋体" w:hAnsi="宋体" w:hint="eastAsia"/>
          <w:b/>
          <w:bCs/>
          <w:color w:val="000000"/>
          <w:spacing w:val="-6"/>
          <w:sz w:val="24"/>
          <w:lang w:val="en-US" w:eastAsia="zh-CN"/>
        </w:rPr>
      </w:pPr>
      <w:r>
        <w:rPr>
          <w:rFonts w:ascii="宋体" w:cs="宋体" w:hAnsi="宋体" w:hint="eastAsia"/>
          <w:b/>
          <w:bCs/>
          <w:color w:val="000000"/>
          <w:spacing w:val="-6"/>
          <w:sz w:val="24"/>
          <w:lang w:val="en-US" w:eastAsia="zh-CN"/>
        </w:rPr>
        <w:t>三、判断下列说法是否正确，对的打“√”，错的打“×”。（5分）</w:t>
      </w:r>
    </w:p>
    <w:p w14:paraId="53AAD18C">
      <w:pPr>
        <w:pStyle w:val="style0"/>
        <w:keepNext w:val="false"/>
        <w:keepLines w:val="false"/>
        <w:pageBreakBefore w:val="false"/>
        <w:widowControl w:val="false"/>
        <w:kinsoku/>
        <w:wordWrap/>
        <w:overflowPunct/>
        <w:topLinePunct w:val="false"/>
        <w:autoSpaceDE/>
        <w:autoSpaceDN/>
        <w:bidi w:val="false"/>
        <w:adjustRightInd/>
        <w:snapToGrid/>
        <w:spacing w:lineRule="exact" w:line="350"/>
        <w:jc w:val="left"/>
        <w:textAlignment w:val="auto"/>
        <w:rPr>
          <w:rFonts w:ascii="宋体" w:cs="宋体" w:hAnsi="宋体" w:hint="eastAsia"/>
          <w:bCs/>
          <w:szCs w:val="21"/>
          <w:lang w:val="en-US" w:eastAsia="zh-CN"/>
        </w:rPr>
      </w:pPr>
      <w:r>
        <w:rPr>
          <w:rFonts w:ascii="宋体" w:cs="宋体" w:hAnsi="宋体" w:hint="eastAsia"/>
          <w:bCs/>
          <w:szCs w:val="21"/>
          <w:lang w:val="en-US" w:eastAsia="zh-CN"/>
        </w:rPr>
        <w:t>1.《七律•长征》中说的</w:t>
      </w:r>
      <w:r>
        <w:rPr>
          <w:rFonts w:ascii="宋体" w:cs="宋体" w:hAnsi="宋体" w:hint="eastAsia"/>
          <w:b/>
          <w:bCs w:val="false"/>
          <w:color w:val="ff0000"/>
          <w:szCs w:val="21"/>
          <w:lang w:val="en-US" w:eastAsia="zh-CN"/>
        </w:rPr>
        <w:t>“飞夺泸定桥”一</w:t>
      </w:r>
      <w:r>
        <w:rPr>
          <w:rFonts w:ascii="宋体" w:cs="宋体" w:hAnsi="宋体" w:hint="eastAsia"/>
          <w:bCs/>
          <w:szCs w:val="21"/>
          <w:lang w:val="en-US" w:eastAsia="zh-CN"/>
        </w:rPr>
        <w:t>事的诗句是</w:t>
      </w:r>
      <w:r>
        <w:rPr>
          <w:rFonts w:ascii="宋体" w:cs="宋体" w:hAnsi="宋体" w:hint="eastAsia"/>
          <w:b/>
          <w:bCs w:val="false"/>
          <w:color w:val="ff0000"/>
          <w:szCs w:val="21"/>
          <w:lang w:val="en-US" w:eastAsia="zh-CN"/>
        </w:rPr>
        <w:t>“金沙水拍云崖暖”</w:t>
      </w:r>
      <w:r>
        <w:rPr>
          <w:rFonts w:ascii="宋体" w:cs="宋体" w:hAnsi="宋体" w:hint="eastAsia"/>
          <w:b/>
          <w:bCs w:val="false"/>
          <w:szCs w:val="21"/>
          <w:lang w:val="en-US" w:eastAsia="zh-CN"/>
        </w:rPr>
        <w:t>。</w:t>
      </w:r>
      <w:r>
        <w:rPr>
          <w:rFonts w:ascii="宋体" w:cs="宋体" w:hAnsi="宋体" w:hint="eastAsia"/>
          <w:bCs/>
          <w:szCs w:val="21"/>
          <w:lang w:val="en-US" w:eastAsia="zh-CN"/>
        </w:rPr>
        <w:t xml:space="preserve">                    （</w:t>
      </w:r>
      <w:r>
        <w:rPr>
          <w:rFonts w:ascii="宋体" w:cs="宋体" w:hAnsi="宋体" w:hint="eastAsia"/>
          <w:b/>
          <w:bCs w:val="false"/>
          <w:color w:val="ff0000"/>
          <w:szCs w:val="21"/>
          <w:lang w:val="en-US" w:eastAsia="zh-CN"/>
        </w:rPr>
        <w:t>×</w:t>
      </w:r>
      <w:r>
        <w:rPr>
          <w:rFonts w:ascii="宋体" w:cs="宋体" w:hAnsi="宋体" w:hint="eastAsia"/>
          <w:bCs/>
          <w:szCs w:val="21"/>
          <w:lang w:val="en-US" w:eastAsia="zh-CN"/>
        </w:rPr>
        <w:t xml:space="preserve">） </w:t>
      </w:r>
    </w:p>
    <w:p w14:paraId="5B35CE23">
      <w:pPr>
        <w:pStyle w:val="style0"/>
        <w:keepNext w:val="false"/>
        <w:keepLines w:val="false"/>
        <w:pageBreakBefore w:val="false"/>
        <w:widowControl w:val="false"/>
        <w:kinsoku/>
        <w:wordWrap/>
        <w:overflowPunct/>
        <w:topLinePunct w:val="false"/>
        <w:autoSpaceDE/>
        <w:autoSpaceDN/>
        <w:bidi w:val="false"/>
        <w:adjustRightInd/>
        <w:snapToGrid/>
        <w:spacing w:lineRule="exact" w:line="350"/>
        <w:jc w:val="left"/>
        <w:textAlignment w:val="auto"/>
        <w:rPr>
          <w:rFonts w:ascii="宋体" w:cs="宋体" w:hAnsi="宋体" w:hint="eastAsia"/>
          <w:bCs/>
          <w:szCs w:val="21"/>
          <w:lang w:val="en-US" w:eastAsia="zh-CN"/>
        </w:rPr>
      </w:pPr>
      <w:r>
        <w:rPr>
          <w:rFonts w:ascii="宋体" w:cs="宋体" w:hAnsi="宋体" w:hint="eastAsia"/>
          <w:bCs/>
          <w:szCs w:val="21"/>
          <w:lang w:val="en-US" w:eastAsia="zh-CN"/>
        </w:rPr>
        <w:t>2.阅读时，要先想想阅读目的，再有针对性地选择合适的阅读方法</w:t>
      </w:r>
      <w:r>
        <w:rPr>
          <w:rFonts w:ascii="宋体" w:cs="宋体" w:hAnsi="宋体" w:hint="eastAsia"/>
          <w:b/>
          <w:bCs w:val="false"/>
          <w:color w:val="ff0000"/>
          <w:szCs w:val="21"/>
          <w:lang w:val="en-US" w:eastAsia="zh-CN"/>
        </w:rPr>
        <w:t xml:space="preserve">。                           </w:t>
      </w:r>
      <w:r>
        <w:rPr>
          <w:rFonts w:ascii="宋体" w:cs="宋体" w:hAnsi="宋体" w:hint="eastAsia"/>
          <w:bCs/>
          <w:szCs w:val="21"/>
          <w:lang w:val="en-US" w:eastAsia="zh-CN"/>
        </w:rPr>
        <w:t>（</w:t>
      </w:r>
      <w:r>
        <w:rPr>
          <w:rFonts w:ascii="宋体" w:cs="宋体" w:hAnsi="宋体" w:hint="eastAsia"/>
          <w:b/>
          <w:bCs w:val="false"/>
          <w:color w:val="ff0000"/>
          <w:szCs w:val="21"/>
          <w:lang w:val="en-US" w:eastAsia="zh-CN"/>
        </w:rPr>
        <w:t>√</w:t>
      </w:r>
      <w:r>
        <w:rPr>
          <w:rFonts w:ascii="宋体" w:cs="宋体" w:hAnsi="宋体" w:hint="eastAsia"/>
          <w:bCs/>
          <w:szCs w:val="21"/>
          <w:lang w:val="en-US" w:eastAsia="zh-CN"/>
        </w:rPr>
        <w:t xml:space="preserve">）            </w:t>
      </w:r>
    </w:p>
    <w:p w14:paraId="13A2A372">
      <w:pPr>
        <w:pStyle w:val="style0"/>
        <w:keepNext w:val="false"/>
        <w:keepLines w:val="false"/>
        <w:pageBreakBefore w:val="false"/>
        <w:widowControl w:val="false"/>
        <w:kinsoku/>
        <w:wordWrap/>
        <w:overflowPunct/>
        <w:topLinePunct w:val="false"/>
        <w:autoSpaceDE/>
        <w:autoSpaceDN/>
        <w:bidi w:val="false"/>
        <w:adjustRightInd/>
        <w:snapToGrid/>
        <w:spacing w:lineRule="exact" w:line="350"/>
        <w:jc w:val="left"/>
        <w:textAlignment w:val="auto"/>
        <w:rPr>
          <w:rFonts w:ascii="宋体" w:cs="宋体" w:hAnsi="宋体" w:hint="eastAsia"/>
          <w:bCs/>
          <w:szCs w:val="21"/>
          <w:lang w:val="en-US" w:eastAsia="zh-CN"/>
        </w:rPr>
      </w:pPr>
      <w:r>
        <w:rPr>
          <w:rFonts w:ascii="宋体" w:cs="宋体" w:hAnsi="宋体" w:hint="eastAsia"/>
          <w:bCs/>
          <w:szCs w:val="21"/>
          <w:lang w:val="en-US" w:eastAsia="zh-CN"/>
        </w:rPr>
        <w:t>3.</w:t>
      </w:r>
      <w:r>
        <w:rPr>
          <w:rFonts w:ascii="宋体" w:cs="宋体" w:hAnsi="宋体" w:hint="eastAsia"/>
          <w:bCs/>
          <w:spacing w:val="-11"/>
          <w:w w:val="100"/>
          <w:sz w:val="21"/>
          <w:szCs w:val="21"/>
          <w:lang w:val="en-US" w:eastAsia="zh-CN"/>
        </w:rPr>
        <w:t>《宿建德江》和《西江月•夜行黄沙道中》都写了月夜的景色，</w:t>
      </w:r>
      <w:r>
        <w:rPr>
          <w:rFonts w:ascii="宋体" w:cs="宋体" w:hAnsi="宋体" w:hint="eastAsia"/>
          <w:b/>
          <w:bCs w:val="false"/>
          <w:color w:val="ff0000"/>
          <w:spacing w:val="-11"/>
          <w:w w:val="100"/>
          <w:sz w:val="21"/>
          <w:szCs w:val="21"/>
          <w:lang w:val="en-US" w:eastAsia="zh-CN"/>
        </w:rPr>
        <w:t>表达的情感是一样的</w:t>
      </w:r>
      <w:r>
        <w:rPr>
          <w:rFonts w:ascii="宋体" w:cs="宋体" w:hAnsi="宋体" w:hint="eastAsia"/>
          <w:b/>
          <w:bCs w:val="false"/>
          <w:color w:val="ff0000"/>
          <w:spacing w:val="-6"/>
          <w:w w:val="100"/>
          <w:sz w:val="21"/>
          <w:szCs w:val="21"/>
          <w:lang w:val="en-US" w:eastAsia="zh-CN"/>
        </w:rPr>
        <w:t>。</w:t>
      </w:r>
      <w:r>
        <w:rPr>
          <w:rFonts w:ascii="宋体" w:cs="宋体" w:hAnsi="宋体" w:hint="eastAsia"/>
          <w:bCs/>
          <w:spacing w:val="-6"/>
          <w:w w:val="100"/>
          <w:sz w:val="21"/>
          <w:szCs w:val="21"/>
          <w:lang w:val="en-US" w:eastAsia="zh-CN"/>
        </w:rPr>
        <w:t xml:space="preserve">  </w:t>
      </w:r>
      <w:r>
        <w:rPr>
          <w:rFonts w:ascii="宋体" w:cs="宋体" w:hAnsi="宋体" w:hint="eastAsia"/>
          <w:bCs/>
          <w:szCs w:val="21"/>
          <w:lang w:val="en-US" w:eastAsia="zh-CN"/>
        </w:rPr>
        <w:t xml:space="preserve">                （</w:t>
      </w:r>
      <w:r>
        <w:rPr>
          <w:rFonts w:ascii="宋体" w:cs="宋体" w:hAnsi="宋体" w:hint="eastAsia"/>
          <w:b/>
          <w:bCs w:val="false"/>
          <w:color w:val="ff0000"/>
          <w:szCs w:val="21"/>
          <w:lang w:val="en-US" w:eastAsia="zh-CN"/>
        </w:rPr>
        <w:t>×</w:t>
      </w:r>
      <w:r>
        <w:rPr>
          <w:rFonts w:ascii="宋体" w:cs="宋体" w:hAnsi="宋体" w:hint="eastAsia"/>
          <w:bCs/>
          <w:szCs w:val="21"/>
          <w:lang w:val="en-US" w:eastAsia="zh-CN"/>
        </w:rPr>
        <w:t xml:space="preserve">） </w:t>
      </w:r>
    </w:p>
    <w:p w14:paraId="4C17589A">
      <w:pPr>
        <w:pStyle w:val="style0"/>
        <w:keepNext w:val="false"/>
        <w:keepLines w:val="false"/>
        <w:pageBreakBefore w:val="false"/>
        <w:widowControl w:val="false"/>
        <w:kinsoku/>
        <w:wordWrap/>
        <w:overflowPunct/>
        <w:topLinePunct w:val="false"/>
        <w:autoSpaceDE/>
        <w:autoSpaceDN/>
        <w:bidi w:val="false"/>
        <w:adjustRightInd/>
        <w:snapToGrid/>
        <w:spacing w:lineRule="exact" w:line="350"/>
        <w:jc w:val="left"/>
        <w:textAlignment w:val="auto"/>
        <w:rPr>
          <w:rFonts w:ascii="宋体" w:cs="宋体" w:hAnsi="宋体" w:hint="eastAsia"/>
          <w:bCs/>
          <w:szCs w:val="21"/>
          <w:lang w:val="en-US" w:eastAsia="zh-CN"/>
        </w:rPr>
      </w:pPr>
      <w:r>
        <w:rPr>
          <w:rFonts w:ascii="宋体" w:cs="宋体" w:hAnsi="宋体" w:hint="eastAsia"/>
          <w:bCs/>
          <w:szCs w:val="21"/>
          <w:lang w:val="en-US" w:eastAsia="zh-CN"/>
        </w:rPr>
        <w:t>4.《爱的教育》原名《心》，是意大利作家亚米契斯的日记体小说。                           （</w:t>
      </w:r>
      <w:r>
        <w:rPr>
          <w:rFonts w:ascii="宋体" w:cs="宋体" w:hAnsi="宋体" w:hint="eastAsia"/>
          <w:b/>
          <w:bCs w:val="false"/>
          <w:color w:val="ff0000"/>
          <w:szCs w:val="21"/>
          <w:lang w:val="en-US" w:eastAsia="zh-CN"/>
        </w:rPr>
        <w:t>√</w:t>
      </w:r>
      <w:r>
        <w:rPr>
          <w:rFonts w:ascii="宋体" w:cs="宋体" w:hAnsi="宋体" w:hint="eastAsia"/>
          <w:bCs/>
          <w:szCs w:val="21"/>
          <w:lang w:val="en-US" w:eastAsia="zh-CN"/>
        </w:rPr>
        <w:t xml:space="preserve">） </w:t>
      </w:r>
    </w:p>
    <w:p w14:paraId="4B92DDC1">
      <w:pPr>
        <w:pStyle w:val="style0"/>
        <w:keepNext w:val="false"/>
        <w:keepLines w:val="false"/>
        <w:pageBreakBefore w:val="false"/>
        <w:widowControl w:val="false"/>
        <w:kinsoku/>
        <w:wordWrap/>
        <w:overflowPunct/>
        <w:topLinePunct w:val="false"/>
        <w:autoSpaceDE/>
        <w:autoSpaceDN/>
        <w:bidi w:val="false"/>
        <w:adjustRightInd/>
        <w:snapToGrid/>
        <w:spacing w:lineRule="exact" w:line="350"/>
        <w:jc w:val="left"/>
        <w:textAlignment w:val="auto"/>
        <w:rPr>
          <w:rFonts w:ascii="宋体" w:cs="宋体" w:hAnsi="宋体" w:hint="eastAsia"/>
          <w:bCs/>
          <w:szCs w:val="21"/>
          <w:lang w:val="en-US" w:eastAsia="zh-CN"/>
        </w:rPr>
      </w:pPr>
      <w:r>
        <w:rPr>
          <w:rFonts w:ascii="宋体" w:cs="宋体" w:hAnsi="宋体" w:hint="eastAsia"/>
          <w:bCs/>
          <w:szCs w:val="21"/>
          <w:lang w:val="en-US" w:eastAsia="zh-CN"/>
        </w:rPr>
        <w:t>5.</w:t>
      </w:r>
      <w:r>
        <w:rPr>
          <w:rFonts w:ascii="宋体" w:cs="宋体" w:hAnsi="宋体" w:hint="eastAsia"/>
          <w:bCs/>
          <w:spacing w:val="-11"/>
          <w:w w:val="100"/>
          <w:sz w:val="21"/>
          <w:szCs w:val="21"/>
          <w:lang w:val="en-US" w:eastAsia="zh-CN"/>
        </w:rPr>
        <w:t>留意人物的语言、动作、心理活动，可以帮助我们理解人物形象，</w:t>
      </w:r>
      <w:r>
        <w:rPr>
          <w:rFonts w:ascii="宋体" w:cs="宋体" w:hAnsi="宋体" w:hint="eastAsia"/>
          <w:b/>
          <w:bCs w:val="false"/>
          <w:color w:val="ff0000"/>
          <w:spacing w:val="-11"/>
          <w:w w:val="100"/>
          <w:sz w:val="21"/>
          <w:szCs w:val="21"/>
          <w:lang w:val="en-US" w:eastAsia="zh-CN"/>
        </w:rPr>
        <w:t>环境和情节不重要。</w:t>
      </w:r>
      <w:r>
        <w:rPr>
          <w:rFonts w:ascii="宋体" w:cs="宋体" w:hAnsi="宋体" w:hint="eastAsia"/>
          <w:bCs/>
          <w:spacing w:val="-11"/>
          <w:w w:val="100"/>
          <w:sz w:val="21"/>
          <w:szCs w:val="21"/>
          <w:lang w:val="en-US" w:eastAsia="zh-CN"/>
        </w:rPr>
        <w:t xml:space="preserve">                     </w:t>
      </w:r>
      <w:r>
        <w:rPr>
          <w:rFonts w:ascii="宋体" w:cs="宋体" w:hAnsi="宋体" w:hint="eastAsia"/>
          <w:bCs/>
          <w:szCs w:val="21"/>
          <w:lang w:val="en-US" w:eastAsia="zh-CN"/>
        </w:rPr>
        <w:t>（</w:t>
      </w:r>
      <w:r>
        <w:rPr>
          <w:rFonts w:ascii="宋体" w:cs="宋体" w:hAnsi="宋体" w:hint="eastAsia"/>
          <w:b/>
          <w:bCs w:val="false"/>
          <w:color w:val="ff0000"/>
          <w:szCs w:val="21"/>
          <w:lang w:val="en-US" w:eastAsia="zh-CN"/>
        </w:rPr>
        <w:t>×</w:t>
      </w:r>
      <w:r>
        <w:rPr>
          <w:rFonts w:ascii="宋体" w:cs="宋体" w:hAnsi="宋体" w:hint="eastAsia"/>
          <w:bCs/>
          <w:szCs w:val="21"/>
          <w:lang w:val="en-US" w:eastAsia="zh-CN"/>
        </w:rPr>
        <w:t xml:space="preserve">） </w:t>
      </w:r>
    </w:p>
    <w:p w14:paraId="5C521E16">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textAlignment w:val="auto"/>
        <w:rPr>
          <w:rFonts w:ascii="宋体" w:cs="宋体" w:hAnsi="宋体" w:hint="eastAsia"/>
          <w:b/>
          <w:bCs/>
          <w:color w:val="000000"/>
          <w:spacing w:val="-6"/>
          <w:sz w:val="24"/>
          <w:lang w:val="en-US" w:eastAsia="zh-CN"/>
        </w:rPr>
      </w:pPr>
      <w:r>
        <w:rPr>
          <w:rFonts w:ascii="宋体" w:cs="宋体" w:hAnsi="宋体" w:hint="eastAsia"/>
          <w:b/>
          <w:bCs/>
          <w:color w:val="000000"/>
          <w:spacing w:val="-6"/>
          <w:sz w:val="24"/>
          <w:lang w:val="en-US" w:eastAsia="zh-CN"/>
        </w:rPr>
        <w:t>四、按要求完成练习。</w:t>
      </w:r>
      <w:r>
        <w:rPr>
          <w:rFonts w:ascii="宋体" w:cs="宋体" w:hAnsi="宋体" w:hint="eastAsia"/>
          <w:b/>
          <w:bCs/>
          <w:color w:val="ff0000"/>
          <w:spacing w:val="-6"/>
          <w:sz w:val="24"/>
          <w:lang w:val="en-US" w:eastAsia="zh-CN"/>
        </w:rPr>
        <w:t>（4分，</w:t>
      </w:r>
      <w:r>
        <w:rPr>
          <w:rFonts w:ascii="楷体" w:cs="楷体" w:eastAsia="楷体" w:hAnsi="楷体" w:hint="eastAsia"/>
          <w:b/>
          <w:bCs/>
          <w:color w:val="ff0000"/>
          <w:sz w:val="24"/>
          <w:lang w:val="en-US" w:eastAsia="zh-CN"/>
        </w:rPr>
        <w:t>一个句1分</w:t>
      </w:r>
      <w:r>
        <w:rPr>
          <w:rFonts w:ascii="宋体" w:cs="宋体" w:hAnsi="宋体" w:hint="eastAsia"/>
          <w:b/>
          <w:bCs/>
          <w:color w:val="ff0000"/>
          <w:spacing w:val="-6"/>
          <w:sz w:val="24"/>
          <w:lang w:val="en-US" w:eastAsia="zh-CN"/>
        </w:rPr>
        <w:t>）</w:t>
      </w:r>
    </w:p>
    <w:p w14:paraId="55591E30">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cs="宋体" w:hAnsi="宋体" w:hint="eastAsia"/>
          <w:bCs/>
          <w:szCs w:val="21"/>
          <w:lang w:val="en-US" w:eastAsia="zh-CN"/>
        </w:rPr>
      </w:pPr>
      <w:r>
        <w:rPr>
          <w:rFonts w:ascii="宋体" w:cs="宋体" w:hAnsi="宋体" w:hint="eastAsia"/>
          <w:bCs/>
          <w:szCs w:val="21"/>
          <w:lang w:val="en-US" w:eastAsia="zh-CN"/>
        </w:rPr>
        <w:t>1.我端起搪瓷碗，</w:t>
      </w:r>
      <w:r>
        <w:rPr>
          <w:rFonts w:ascii="宋体" w:cs="宋体" w:hAnsi="宋体" w:hint="eastAsia"/>
          <w:bCs/>
          <w:sz w:val="21"/>
          <w:szCs w:val="21"/>
          <w:em w:val="dot"/>
          <w:lang w:val="en-US" w:eastAsia="zh-CN"/>
        </w:rPr>
        <w:t>觉得这个碗有千斤重</w:t>
      </w:r>
      <w:r>
        <w:rPr>
          <w:rFonts w:ascii="宋体" w:cs="宋体" w:hAnsi="宋体" w:hint="eastAsia"/>
          <w:bCs/>
          <w:szCs w:val="21"/>
          <w:lang w:val="en-US" w:eastAsia="zh-CN"/>
        </w:rPr>
        <w:t>，怎么也送不了嘴边。（仿写夸张句）</w:t>
      </w:r>
    </w:p>
    <w:p w14:paraId="56E7FC5D">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cs="宋体" w:hAnsi="宋体" w:hint="eastAsia"/>
          <w:sz w:val="24"/>
        </w:rPr>
      </w:pPr>
      <w:r>
        <w:rPr>
          <w:rFonts w:ascii="宋体" w:cs="宋体" w:hAnsi="宋体" w:hint="eastAsia"/>
          <w:sz w:val="24"/>
          <w:u w:val="single"/>
        </w:rPr>
        <w:t xml:space="preserve">                                                     </w:t>
      </w:r>
      <w:r>
        <w:rPr>
          <w:rFonts w:ascii="宋体" w:cs="宋体" w:hAnsi="宋体" w:hint="eastAsia"/>
          <w:sz w:val="24"/>
          <w:u w:val="single"/>
          <w:lang w:val="en-US" w:eastAsia="zh-CN"/>
        </w:rPr>
        <w:t xml:space="preserve">       </w:t>
      </w:r>
      <w:r>
        <w:rPr>
          <w:rFonts w:ascii="宋体" w:cs="宋体" w:hAnsi="宋体" w:hint="eastAsia"/>
          <w:sz w:val="24"/>
          <w:u w:val="single"/>
        </w:rPr>
        <w:t xml:space="preserve">                      </w:t>
      </w:r>
    </w:p>
    <w:p w14:paraId="1CC96F54">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50"/>
        <w:textAlignment w:val="auto"/>
        <w:rPr>
          <w:rFonts w:ascii="宋体" w:cs="宋体" w:hAnsi="宋体" w:hint="eastAsia"/>
          <w:sz w:val="24"/>
        </w:rPr>
      </w:pPr>
      <w:r>
        <w:rPr>
          <w:rFonts w:ascii="宋体" w:cs="宋体" w:eastAsia="宋体" w:hAnsi="宋体" w:hint="eastAsia"/>
          <w:kern w:val="2"/>
          <w:sz w:val="24"/>
          <w:szCs w:val="24"/>
          <w:lang w:val="en-US" w:bidi="ar-SA" w:eastAsia="zh-CN"/>
        </w:rPr>
        <w:t>2.</w:t>
      </w:r>
      <w:r>
        <w:rPr>
          <w:rFonts w:ascii="宋体" w:cs="宋体" w:hAnsi="宋体" w:hint="eastAsia"/>
          <w:bCs/>
          <w:szCs w:val="21"/>
          <w:lang w:val="en-US" w:eastAsia="zh-CN"/>
        </w:rPr>
        <w:t>妈妈</w:t>
      </w:r>
      <w:r>
        <w:rPr>
          <w:rFonts w:ascii="宋体" w:cs="宋体" w:hAnsi="宋体" w:hint="eastAsia"/>
          <w:bCs/>
          <w:sz w:val="21"/>
          <w:szCs w:val="21"/>
          <w:em w:val="dot"/>
          <w:lang w:val="en-US" w:eastAsia="zh-CN"/>
        </w:rPr>
        <w:t>摸着我的额头</w:t>
      </w:r>
      <w:r>
        <w:rPr>
          <w:rFonts w:ascii="宋体" w:cs="宋体" w:hAnsi="宋体" w:hint="eastAsia"/>
          <w:bCs/>
          <w:szCs w:val="21"/>
          <w:lang w:val="en-US" w:eastAsia="zh-CN"/>
        </w:rPr>
        <w:t>，</w:t>
      </w:r>
      <w:r>
        <w:rPr>
          <w:rFonts w:ascii="宋体" w:cs="宋体" w:hAnsi="宋体" w:hint="eastAsia"/>
          <w:bCs/>
          <w:sz w:val="21"/>
          <w:szCs w:val="21"/>
          <w:em w:val="dot"/>
          <w:lang w:val="en-US" w:eastAsia="zh-CN"/>
        </w:rPr>
        <w:t>一脸担心</w:t>
      </w:r>
      <w:r>
        <w:rPr>
          <w:rFonts w:ascii="宋体" w:cs="宋体" w:hAnsi="宋体" w:hint="eastAsia"/>
          <w:bCs/>
          <w:szCs w:val="21"/>
          <w:lang w:val="en-US" w:eastAsia="zh-CN"/>
        </w:rPr>
        <w:t>：“你的脸怎么这么烫？”（用细节描写代替提示语）</w:t>
      </w:r>
    </w:p>
    <w:p w14:paraId="3B499D6E">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50"/>
        <w:textAlignment w:val="auto"/>
        <w:rPr>
          <w:rFonts w:ascii="宋体" w:cs="宋体" w:hAnsi="宋体" w:hint="default"/>
          <w:bCs/>
          <w:szCs w:val="21"/>
          <w:lang w:val="en-US" w:eastAsia="zh-CN"/>
        </w:rPr>
      </w:pPr>
      <w:r>
        <w:rPr>
          <w:rFonts w:ascii="宋体" w:cs="宋体" w:hAnsi="宋体" w:hint="eastAsia"/>
          <w:bCs/>
          <w:szCs w:val="21"/>
          <w:lang w:val="en-US" w:eastAsia="zh-CN"/>
        </w:rPr>
        <w:t>“你的手臂怎么受伤了。” 妈妈</w:t>
      </w:r>
      <w:r>
        <w:rPr>
          <w:rFonts w:ascii="宋体" w:cs="宋体" w:hAnsi="宋体" w:hint="eastAsia"/>
          <w:sz w:val="24"/>
          <w:u w:val="single"/>
        </w:rPr>
        <w:t xml:space="preserve">                              </w:t>
      </w:r>
      <w:r>
        <w:rPr>
          <w:rFonts w:ascii="宋体" w:cs="宋体" w:hAnsi="宋体" w:hint="eastAsia"/>
          <w:sz w:val="24"/>
          <w:u w:val="single"/>
          <w:lang w:val="en-US" w:eastAsia="zh-CN"/>
        </w:rPr>
        <w:t xml:space="preserve">       </w:t>
      </w:r>
      <w:r>
        <w:rPr>
          <w:rFonts w:ascii="宋体" w:cs="宋体" w:hAnsi="宋体" w:hint="eastAsia"/>
          <w:sz w:val="24"/>
          <w:u w:val="single"/>
        </w:rPr>
        <w:t xml:space="preserve">             </w:t>
      </w:r>
      <w:r>
        <w:rPr>
          <w:rFonts w:ascii="宋体" w:cs="宋体" w:hAnsi="宋体" w:hint="eastAsia"/>
          <w:sz w:val="24"/>
          <w:u w:val="single"/>
          <w:lang w:val="en-US" w:eastAsia="zh-CN"/>
        </w:rPr>
        <w:t xml:space="preserve">        </w:t>
      </w:r>
      <w:r>
        <w:rPr>
          <w:rFonts w:ascii="宋体" w:cs="宋体" w:hAnsi="宋体" w:hint="eastAsia"/>
          <w:sz w:val="24"/>
          <w:u w:val="single"/>
        </w:rPr>
        <w:t xml:space="preserve"> </w:t>
      </w:r>
    </w:p>
    <w:p w14:paraId="67A3F418">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50"/>
        <w:textAlignment w:val="auto"/>
        <w:rPr>
          <w:rFonts w:ascii="宋体" w:cs="宋体" w:hAnsi="宋体" w:hint="eastAsia"/>
          <w:bCs/>
          <w:szCs w:val="21"/>
          <w:lang w:val="en-US" w:eastAsia="zh-CN"/>
        </w:rPr>
      </w:pPr>
      <w:r>
        <w:rPr>
          <w:rFonts w:ascii="宋体" w:cs="宋体" w:hAnsi="宋体" w:hint="eastAsia"/>
          <w:bCs/>
          <w:szCs w:val="21"/>
          <w:lang w:val="en-US" w:eastAsia="zh-CN"/>
        </w:rPr>
        <w:t>3.你难道不曾看见夜的美吗？（改为陈述句）</w:t>
      </w:r>
    </w:p>
    <w:p w14:paraId="2F205D46">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cs="宋体" w:hAnsi="宋体" w:hint="eastAsia"/>
          <w:sz w:val="24"/>
          <w:u w:val="single"/>
        </w:rPr>
      </w:pPr>
      <w:r>
        <w:rPr>
          <w:rFonts w:ascii="宋体" w:cs="宋体" w:hAnsi="宋体" w:hint="eastAsia"/>
          <w:sz w:val="24"/>
          <w:u w:val="single"/>
        </w:rPr>
        <w:t xml:space="preserve">                                                             </w:t>
      </w:r>
      <w:r>
        <w:rPr>
          <w:rFonts w:ascii="宋体" w:cs="宋体" w:hAnsi="宋体" w:hint="eastAsia"/>
          <w:sz w:val="24"/>
          <w:u w:val="single"/>
          <w:lang w:val="en-US" w:eastAsia="zh-CN"/>
        </w:rPr>
        <w:t xml:space="preserve">         </w:t>
      </w:r>
      <w:r>
        <w:rPr>
          <w:rFonts w:ascii="宋体" w:cs="宋体" w:hAnsi="宋体" w:hint="eastAsia"/>
          <w:sz w:val="24"/>
          <w:u w:val="single"/>
        </w:rPr>
        <w:t xml:space="preserve">                </w:t>
      </w:r>
    </w:p>
    <w:p w14:paraId="5C5E3512">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50"/>
        <w:ind w:left="0" w:leftChars="0" w:firstLine="0" w:firstLineChars="0"/>
        <w:textAlignment w:val="auto"/>
        <w:rPr>
          <w:rFonts w:ascii="宋体" w:cs="宋体" w:hAnsi="宋体" w:hint="eastAsia"/>
          <w:bCs/>
          <w:szCs w:val="21"/>
          <w:lang w:val="en-US" w:eastAsia="zh-CN"/>
        </w:rPr>
      </w:pPr>
      <w:r>
        <w:rPr>
          <w:rFonts w:ascii="宋体" w:cs="宋体" w:hAnsi="宋体" w:hint="eastAsia"/>
          <w:bCs/>
          <w:kern w:val="2"/>
          <w:sz w:val="21"/>
          <w:szCs w:val="21"/>
          <w:lang w:val="en-US" w:bidi="ar-SA" w:eastAsia="zh-CN"/>
        </w:rPr>
        <w:t>4</w:t>
      </w:r>
      <w:r>
        <w:rPr>
          <w:rFonts w:ascii="宋体" w:cs="宋体" w:eastAsia="宋体" w:hAnsi="宋体" w:hint="eastAsia"/>
          <w:bCs/>
          <w:kern w:val="2"/>
          <w:sz w:val="21"/>
          <w:szCs w:val="21"/>
          <w:lang w:val="en-US" w:bidi="ar-SA" w:eastAsia="zh-CN"/>
        </w:rPr>
        <w:t>.</w:t>
      </w:r>
      <w:r>
        <w:rPr>
          <w:rFonts w:ascii="宋体" w:cs="宋体" w:hAnsi="宋体" w:hint="eastAsia"/>
          <w:bCs/>
          <w:szCs w:val="21"/>
          <w:lang w:val="en-US" w:eastAsia="zh-CN"/>
        </w:rPr>
        <w:t>那里的天比别处的更可爱，空气</w:t>
      </w:r>
      <w:r>
        <w:rPr>
          <w:rFonts w:ascii="宋体" w:cs="宋体" w:hAnsi="宋体" w:hint="eastAsia"/>
          <w:bCs/>
          <w:sz w:val="21"/>
          <w:szCs w:val="21"/>
          <w:em w:val="dot"/>
          <w:lang w:val="en-US" w:eastAsia="zh-CN"/>
        </w:rPr>
        <w:t>是那么</w:t>
      </w:r>
      <w:r>
        <w:rPr>
          <w:rFonts w:ascii="宋体" w:cs="宋体" w:hAnsi="宋体" w:hint="eastAsia"/>
          <w:bCs/>
          <w:szCs w:val="21"/>
          <w:lang w:val="en-US" w:eastAsia="zh-CN"/>
        </w:rPr>
        <w:t>清鲜，天空</w:t>
      </w:r>
      <w:r>
        <w:rPr>
          <w:rFonts w:ascii="宋体" w:cs="宋体" w:hAnsi="宋体" w:hint="eastAsia"/>
          <w:bCs/>
          <w:sz w:val="21"/>
          <w:szCs w:val="21"/>
          <w:em w:val="dot"/>
          <w:lang w:val="en-US" w:eastAsia="zh-CN"/>
        </w:rPr>
        <w:t>是那么</w:t>
      </w:r>
      <w:r>
        <w:rPr>
          <w:rFonts w:ascii="宋体" w:cs="宋体" w:hAnsi="宋体" w:hint="eastAsia"/>
          <w:bCs/>
          <w:szCs w:val="21"/>
          <w:lang w:val="en-US" w:eastAsia="zh-CN"/>
        </w:rPr>
        <w:t>明朗。（仿写句子，注意加点的词）</w:t>
      </w:r>
    </w:p>
    <w:p w14:paraId="60200614">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cs="宋体" w:hAnsi="宋体" w:hint="eastAsia"/>
          <w:sz w:val="24"/>
          <w:u w:val="single"/>
        </w:rPr>
      </w:pPr>
      <w:r>
        <w:rPr>
          <w:rFonts w:ascii="宋体" w:cs="宋体" w:hAnsi="宋体" w:hint="eastAsia"/>
          <w:sz w:val="24"/>
          <w:u w:val="single"/>
        </w:rPr>
        <w:t xml:space="preserve">                                                            </w:t>
      </w:r>
      <w:r>
        <w:rPr>
          <w:rFonts w:ascii="宋体" w:cs="宋体" w:hAnsi="宋体" w:hint="eastAsia"/>
          <w:sz w:val="24"/>
          <w:u w:val="single"/>
          <w:lang w:val="en-US" w:eastAsia="zh-CN"/>
        </w:rPr>
        <w:t xml:space="preserve">         </w:t>
      </w:r>
      <w:r>
        <w:rPr>
          <w:rFonts w:ascii="宋体" w:cs="宋体" w:hAnsi="宋体" w:hint="eastAsia"/>
          <w:sz w:val="24"/>
          <w:u w:val="single"/>
        </w:rPr>
        <w:t xml:space="preserve">                </w:t>
      </w:r>
    </w:p>
    <w:p w14:paraId="75461810">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cs="宋体" w:hAnsi="宋体" w:hint="eastAsia"/>
          <w:b/>
          <w:bCs/>
          <w:color w:val="000000"/>
          <w:spacing w:val="-6"/>
          <w:sz w:val="24"/>
          <w:lang w:val="en-US" w:eastAsia="zh-CN"/>
        </w:rPr>
      </w:pPr>
      <w:r>
        <w:rPr>
          <w:rFonts w:ascii="宋体" w:cs="宋体" w:hAnsi="宋体" w:hint="eastAsia"/>
          <w:b/>
          <w:bCs/>
          <w:color w:val="000000"/>
          <w:spacing w:val="-6"/>
          <w:sz w:val="24"/>
          <w:lang w:val="en-US" w:eastAsia="zh-CN"/>
        </w:rPr>
        <w:t>五、背一背，选一选，填一填。（3分）</w:t>
      </w:r>
    </w:p>
    <w:p w14:paraId="64B9B3EA">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50"/>
        <w:textAlignment w:val="auto"/>
        <w:rPr>
          <w:rFonts w:ascii="宋体" w:hAnsi="宋体" w:hint="eastAsia"/>
          <w:szCs w:val="21"/>
          <w:u w:val="none"/>
          <w:lang w:val="en-US" w:eastAsia="zh-CN"/>
        </w:rPr>
      </w:pPr>
      <w:r>
        <w:rPr>
          <w:rFonts w:ascii="宋体" w:cs="宋体" w:hAnsi="宋体" w:hint="eastAsia"/>
          <w:bCs/>
          <w:szCs w:val="21"/>
          <w:lang w:val="en-US" w:eastAsia="zh-CN"/>
        </w:rPr>
        <w:t>1.爱民治国，能无为乎？</w:t>
      </w:r>
      <w:r>
        <w:rPr>
          <w:rFonts w:ascii="宋体" w:hAnsi="宋体" w:hint="eastAsia"/>
          <w:szCs w:val="21"/>
          <w:u w:val="single"/>
          <w:lang w:val="en-US" w:eastAsia="zh-CN"/>
        </w:rPr>
        <w:t xml:space="preserve">   </w:t>
      </w:r>
      <w:r>
        <w:rPr>
          <w:rFonts w:ascii="楷体" w:cs="楷体" w:eastAsia="楷体" w:hAnsi="楷体" w:hint="eastAsia"/>
          <w:b/>
          <w:bCs/>
          <w:color w:val="ff0000"/>
          <w:sz w:val="24"/>
          <w:u w:val="single"/>
          <w:lang w:val="en-US" w:eastAsia="zh-CN"/>
        </w:rPr>
        <w:t xml:space="preserve">A </w:t>
      </w:r>
      <w:r>
        <w:rPr>
          <w:rFonts w:ascii="宋体" w:hAnsi="宋体" w:hint="eastAsia"/>
          <w:szCs w:val="21"/>
          <w:u w:val="single"/>
          <w:lang w:val="en-US" w:eastAsia="zh-CN"/>
        </w:rPr>
        <w:t xml:space="preserve">   </w:t>
      </w:r>
      <w:r>
        <w:rPr>
          <w:rFonts w:ascii="宋体" w:hAnsi="宋体" w:hint="eastAsia"/>
          <w:szCs w:val="21"/>
          <w:u w:val="none"/>
          <w:lang w:val="en-US" w:eastAsia="zh-CN"/>
        </w:rPr>
        <w:t>。   2.五色令人目盲；</w:t>
      </w:r>
      <w:r>
        <w:rPr>
          <w:rFonts w:ascii="宋体" w:hAnsi="宋体" w:hint="eastAsia"/>
          <w:szCs w:val="21"/>
          <w:u w:val="single"/>
          <w:lang w:val="en-US" w:eastAsia="zh-CN"/>
        </w:rPr>
        <w:t xml:space="preserve"> </w:t>
      </w:r>
      <w:r>
        <w:rPr>
          <w:rFonts w:ascii="楷体" w:cs="楷体" w:eastAsia="楷体" w:hAnsi="楷体" w:hint="eastAsia"/>
          <w:b/>
          <w:bCs/>
          <w:color w:val="ff0000"/>
          <w:sz w:val="24"/>
          <w:u w:val="single"/>
          <w:lang w:val="en-US" w:eastAsia="zh-CN"/>
        </w:rPr>
        <w:t xml:space="preserve"> F </w:t>
      </w:r>
      <w:r>
        <w:rPr>
          <w:rFonts w:ascii="宋体" w:hAnsi="宋体" w:hint="eastAsia"/>
          <w:szCs w:val="21"/>
          <w:u w:val="single"/>
          <w:lang w:val="en-US" w:eastAsia="zh-CN"/>
        </w:rPr>
        <w:t xml:space="preserve">  </w:t>
      </w:r>
      <w:r>
        <w:rPr>
          <w:rFonts w:ascii="宋体" w:hAnsi="宋体" w:hint="eastAsia"/>
          <w:szCs w:val="21"/>
          <w:u w:val="none"/>
          <w:lang w:val="en-US" w:eastAsia="zh-CN"/>
        </w:rPr>
        <w:t>。   3.</w:t>
      </w:r>
      <w:r>
        <w:rPr>
          <w:rFonts w:ascii="宋体" w:hAnsi="宋体" w:hint="eastAsia"/>
          <w:szCs w:val="21"/>
          <w:u w:val="single"/>
          <w:lang w:val="en-US" w:eastAsia="zh-CN"/>
        </w:rPr>
        <w:t xml:space="preserve"> </w:t>
      </w:r>
      <w:r>
        <w:rPr>
          <w:rFonts w:ascii="楷体" w:cs="楷体" w:eastAsia="楷体" w:hAnsi="楷体" w:hint="eastAsia"/>
          <w:b/>
          <w:bCs/>
          <w:color w:val="ff0000"/>
          <w:sz w:val="24"/>
          <w:u w:val="single"/>
          <w:lang w:val="en-US" w:eastAsia="zh-CN"/>
        </w:rPr>
        <w:t xml:space="preserve"> E  </w:t>
      </w:r>
      <w:r>
        <w:rPr>
          <w:rFonts w:ascii="宋体" w:hAnsi="宋体" w:hint="eastAsia"/>
          <w:szCs w:val="21"/>
          <w:u w:val="single"/>
          <w:lang w:val="en-US" w:eastAsia="zh-CN"/>
        </w:rPr>
        <w:t xml:space="preserve"> </w:t>
      </w:r>
      <w:r>
        <w:rPr>
          <w:rFonts w:ascii="宋体" w:hAnsi="宋体" w:hint="eastAsia"/>
          <w:szCs w:val="21"/>
          <w:u w:val="none"/>
          <w:lang w:val="en-US" w:eastAsia="zh-CN"/>
        </w:rPr>
        <w:t>，若可托天下。</w:t>
      </w:r>
    </w:p>
    <w:p w14:paraId="77A7AED8">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50"/>
        <w:textAlignment w:val="auto"/>
        <w:rPr>
          <w:rFonts w:ascii="宋体" w:hAnsi="宋体" w:hint="default"/>
          <w:szCs w:val="21"/>
          <w:u w:val="none"/>
          <w:lang w:val="en-US" w:eastAsia="zh-CN"/>
        </w:rPr>
      </w:pPr>
      <w:r>
        <w:rPr>
          <w:rFonts w:ascii="宋体" w:hAnsi="宋体" w:hint="eastAsia"/>
          <w:szCs w:val="21"/>
          <w:u w:val="none"/>
          <w:lang w:val="en-US" w:eastAsia="zh-CN"/>
        </w:rPr>
        <w:t>4.</w:t>
      </w:r>
      <w:r>
        <w:rPr>
          <w:rFonts w:ascii="宋体" w:hAnsi="宋体" w:hint="eastAsia"/>
          <w:szCs w:val="21"/>
          <w:u w:val="single"/>
          <w:lang w:val="en-US" w:eastAsia="zh-CN"/>
        </w:rPr>
        <w:t xml:space="preserve">   </w:t>
      </w:r>
      <w:r>
        <w:rPr>
          <w:rFonts w:ascii="楷体" w:cs="楷体" w:eastAsia="楷体" w:hAnsi="楷体" w:hint="eastAsia"/>
          <w:b/>
          <w:bCs/>
          <w:color w:val="ff0000"/>
          <w:sz w:val="24"/>
          <w:u w:val="single"/>
          <w:lang w:val="en-US" w:eastAsia="zh-CN"/>
        </w:rPr>
        <w:t xml:space="preserve"> B </w:t>
      </w:r>
      <w:r>
        <w:rPr>
          <w:rFonts w:ascii="宋体" w:hAnsi="宋体" w:hint="eastAsia"/>
          <w:szCs w:val="21"/>
          <w:u w:val="single"/>
          <w:lang w:val="en-US" w:eastAsia="zh-CN"/>
        </w:rPr>
        <w:t xml:space="preserve">   </w:t>
      </w:r>
      <w:r>
        <w:rPr>
          <w:rFonts w:ascii="宋体" w:hAnsi="宋体" w:hint="eastAsia"/>
          <w:szCs w:val="21"/>
          <w:u w:val="none"/>
          <w:lang w:val="en-US" w:eastAsia="zh-CN"/>
        </w:rPr>
        <w:t>，乡音无改鬓毛衰。     5.</w:t>
      </w:r>
      <w:r>
        <w:rPr>
          <w:rFonts w:ascii="宋体" w:hAnsi="宋体" w:hint="eastAsia"/>
          <w:szCs w:val="21"/>
          <w:u w:val="single"/>
          <w:lang w:val="en-US" w:eastAsia="zh-CN"/>
        </w:rPr>
        <w:t xml:space="preserve">   </w:t>
      </w:r>
      <w:r>
        <w:rPr>
          <w:rFonts w:ascii="楷体" w:cs="楷体" w:eastAsia="楷体" w:hAnsi="楷体" w:hint="eastAsia"/>
          <w:b/>
          <w:bCs/>
          <w:color w:val="ff0000"/>
          <w:sz w:val="24"/>
          <w:u w:val="single"/>
          <w:lang w:val="en-US" w:eastAsia="zh-CN"/>
        </w:rPr>
        <w:t xml:space="preserve">D </w:t>
      </w:r>
      <w:r>
        <w:rPr>
          <w:rFonts w:ascii="宋体" w:hAnsi="宋体" w:hint="eastAsia"/>
          <w:szCs w:val="21"/>
          <w:u w:val="single"/>
          <w:lang w:val="en-US" w:eastAsia="zh-CN"/>
        </w:rPr>
        <w:t xml:space="preserve">  </w:t>
      </w:r>
      <w:r>
        <w:rPr>
          <w:rFonts w:ascii="宋体" w:hAnsi="宋体" w:hint="eastAsia"/>
          <w:szCs w:val="21"/>
          <w:u w:val="none"/>
          <w:lang w:val="en-US" w:eastAsia="zh-CN"/>
        </w:rPr>
        <w:t>，</w:t>
      </w:r>
      <w:r>
        <w:rPr>
          <w:rFonts w:ascii="宋体" w:cs="宋体" w:hAnsi="宋体" w:hint="eastAsia"/>
          <w:bCs/>
          <w:szCs w:val="21"/>
          <w:lang w:val="en-US" w:eastAsia="zh-CN"/>
        </w:rPr>
        <w:t xml:space="preserve">还来就菊花。 </w:t>
      </w:r>
      <w:r>
        <w:rPr>
          <w:rFonts w:ascii="宋体" w:hAnsi="宋体" w:hint="eastAsia"/>
          <w:szCs w:val="21"/>
          <w:u w:val="none"/>
          <w:lang w:val="en-US" w:eastAsia="zh-CN"/>
        </w:rPr>
        <w:t xml:space="preserve">      6.移舟泊烟渚，</w:t>
      </w:r>
      <w:r>
        <w:rPr>
          <w:rFonts w:ascii="宋体" w:hAnsi="宋体" w:hint="eastAsia"/>
          <w:szCs w:val="21"/>
          <w:u w:val="single"/>
          <w:lang w:val="en-US" w:eastAsia="zh-CN"/>
        </w:rPr>
        <w:t xml:space="preserve">  </w:t>
      </w:r>
      <w:r>
        <w:rPr>
          <w:rFonts w:ascii="楷体" w:cs="楷体" w:eastAsia="楷体" w:hAnsi="楷体" w:hint="eastAsia"/>
          <w:b/>
          <w:bCs/>
          <w:color w:val="ff0000"/>
          <w:sz w:val="24"/>
          <w:u w:val="single"/>
          <w:lang w:val="en-US" w:eastAsia="zh-CN"/>
        </w:rPr>
        <w:t>C</w:t>
      </w:r>
      <w:r>
        <w:rPr>
          <w:rFonts w:ascii="宋体" w:hAnsi="宋体" w:hint="eastAsia"/>
          <w:szCs w:val="21"/>
          <w:u w:val="single"/>
          <w:lang w:val="en-US" w:eastAsia="zh-CN"/>
        </w:rPr>
        <w:t xml:space="preserve">    </w:t>
      </w:r>
      <w:r>
        <w:rPr>
          <w:rFonts w:ascii="宋体" w:hAnsi="宋体" w:hint="eastAsia"/>
          <w:szCs w:val="21"/>
          <w:u w:val="none"/>
          <w:lang w:val="en-US" w:eastAsia="zh-CN"/>
        </w:rPr>
        <w:t>。</w:t>
      </w:r>
    </w:p>
    <w:p w14:paraId="06522AF9">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hAnsi="宋体" w:hint="eastAsia"/>
          <w:szCs w:val="21"/>
          <w:u w:val="none"/>
          <w:lang w:val="en-US" w:eastAsia="zh-CN"/>
        </w:rPr>
      </w:pPr>
      <w:r>
        <w:rPr>
          <w:rFonts w:ascii="宋体" w:cs="宋体" w:hAnsi="宋体" w:hint="eastAsia"/>
          <w:bCs/>
          <w:szCs w:val="21"/>
          <w:lang w:val="en-US" w:eastAsia="zh-CN"/>
        </w:rPr>
        <w:t>A.</w:t>
      </w:r>
      <w:r>
        <w:rPr>
          <w:rFonts w:ascii="宋体" w:cs="Times New Roman" w:eastAsia="宋体" w:hAnsi="宋体" w:hint="eastAsia"/>
          <w:kern w:val="2"/>
          <w:sz w:val="21"/>
          <w:szCs w:val="21"/>
          <w:lang w:val="en-US" w:bidi="ar-SA" w:eastAsia="zh-CN"/>
        </w:rPr>
        <w:t>天门开阖，能无雌乎？</w:t>
      </w:r>
      <w:r>
        <w:rPr>
          <w:rFonts w:ascii="宋体" w:hAnsi="宋体" w:hint="eastAsia"/>
          <w:szCs w:val="21"/>
          <w:u w:val="none"/>
          <w:lang w:val="en-US" w:eastAsia="zh-CN"/>
        </w:rPr>
        <w:t xml:space="preserve">     </w:t>
      </w:r>
      <w:r>
        <w:rPr>
          <w:rFonts w:ascii="宋体" w:cs="宋体" w:hAnsi="宋体" w:hint="eastAsia"/>
          <w:bCs/>
          <w:szCs w:val="21"/>
          <w:lang w:val="en-US" w:eastAsia="zh-CN"/>
        </w:rPr>
        <w:t>B.</w:t>
      </w:r>
      <w:r>
        <w:rPr>
          <w:rFonts w:ascii="宋体" w:hAnsi="宋体" w:hint="eastAsia"/>
          <w:szCs w:val="21"/>
          <w:u w:val="none"/>
          <w:lang w:val="en-US" w:eastAsia="zh-CN"/>
        </w:rPr>
        <w:t>少小离家老大回</w:t>
      </w:r>
      <w:r>
        <w:rPr>
          <w:rFonts w:ascii="宋体" w:cs="宋体" w:hAnsi="宋体" w:hint="eastAsia"/>
          <w:bCs/>
          <w:szCs w:val="21"/>
          <w:lang w:val="en-US" w:eastAsia="zh-CN"/>
        </w:rPr>
        <w:t xml:space="preserve">               C.</w:t>
      </w:r>
      <w:r>
        <w:rPr>
          <w:rFonts w:ascii="宋体" w:hAnsi="宋体" w:hint="eastAsia"/>
          <w:szCs w:val="21"/>
          <w:u w:val="none"/>
          <w:lang w:val="en-US" w:eastAsia="zh-CN"/>
        </w:rPr>
        <w:t xml:space="preserve">日暮客愁新 </w:t>
      </w:r>
    </w:p>
    <w:p w14:paraId="013913C6">
      <w:pPr>
        <w:pStyle w:val="style0"/>
        <w:keepNext w:val="false"/>
        <w:keepLines w:val="false"/>
        <w:pageBreakBefore w:val="false"/>
        <w:widowControl w:val="false"/>
        <w:kinsoku/>
        <w:wordWrap/>
        <w:overflowPunct/>
        <w:topLinePunct w:val="false"/>
        <w:autoSpaceDE/>
        <w:autoSpaceDN/>
        <w:bidi w:val="false"/>
        <w:adjustRightInd/>
        <w:snapToGrid/>
        <w:spacing w:lineRule="exact" w:line="350"/>
        <w:textAlignment w:val="auto"/>
        <w:rPr>
          <w:rFonts w:ascii="宋体" w:cs="宋体" w:hAnsi="宋体" w:hint="default"/>
          <w:sz w:val="24"/>
          <w:u w:val="single"/>
          <w:lang w:val="en-US"/>
        </w:rPr>
      </w:pPr>
      <w:r>
        <w:rPr>
          <w:rFonts w:ascii="宋体" w:hAnsi="宋体" w:hint="eastAsia"/>
          <w:szCs w:val="21"/>
          <w:u w:val="none"/>
          <w:lang w:val="en-US" w:eastAsia="zh-CN"/>
        </w:rPr>
        <w:t>D</w:t>
      </w:r>
      <w:r>
        <w:rPr>
          <w:rFonts w:ascii="宋体" w:cs="宋体" w:hAnsi="宋体" w:hint="eastAsia"/>
          <w:bCs/>
          <w:szCs w:val="21"/>
          <w:lang w:val="en-US" w:eastAsia="zh-CN"/>
        </w:rPr>
        <w:t>.</w:t>
      </w:r>
      <w:r>
        <w:rPr>
          <w:rFonts w:ascii="宋体" w:hAnsi="宋体" w:hint="eastAsia"/>
          <w:szCs w:val="21"/>
          <w:u w:val="none"/>
          <w:lang w:val="en-US" w:eastAsia="zh-CN"/>
        </w:rPr>
        <w:t>待到重阳日               E</w:t>
      </w:r>
      <w:r>
        <w:rPr>
          <w:rFonts w:ascii="宋体" w:cs="宋体" w:hAnsi="宋体" w:hint="eastAsia"/>
          <w:bCs/>
          <w:szCs w:val="21"/>
          <w:lang w:val="en-US" w:eastAsia="zh-CN"/>
        </w:rPr>
        <w:t>.</w:t>
      </w:r>
      <w:r>
        <w:rPr>
          <w:rFonts w:ascii="宋体" w:hAnsi="宋体" w:hint="eastAsia"/>
          <w:szCs w:val="21"/>
          <w:u w:val="none"/>
          <w:lang w:val="en-US" w:eastAsia="zh-CN"/>
        </w:rPr>
        <w:t>爱以身为天下                 F</w:t>
      </w:r>
      <w:r>
        <w:rPr>
          <w:rFonts w:ascii="宋体" w:cs="宋体" w:hAnsi="宋体" w:hint="eastAsia"/>
          <w:bCs/>
          <w:szCs w:val="21"/>
          <w:lang w:val="en-US" w:eastAsia="zh-CN"/>
        </w:rPr>
        <w:t>.</w:t>
      </w:r>
      <w:r>
        <w:rPr>
          <w:rFonts w:ascii="宋体" w:hAnsi="宋体" w:hint="eastAsia"/>
          <w:szCs w:val="21"/>
          <w:u w:val="none"/>
          <w:lang w:val="en-US" w:eastAsia="zh-CN"/>
        </w:rPr>
        <w:t>五音令人耳聋</w:t>
      </w:r>
    </w:p>
    <w:p w14:paraId="58A5FABC">
      <w:pPr>
        <w:pStyle w:val="style0"/>
        <w:spacing w:lineRule="auto" w:line="240"/>
        <w:rPr>
          <w:rFonts w:ascii="宋体" w:cs="宋体" w:hAnsi="宋体" w:hint="eastAsia"/>
          <w:color w:val="000000"/>
          <w:sz w:val="24"/>
        </w:rPr>
      </w:pPr>
      <w:r>
        <w:rPr>
          <w:sz w:val="28"/>
        </w:rPr>
        <mc:AlternateContent>
          <mc:Choice Requires="wps">
            <w:drawing>
              <wp:anchor distT="0" distB="0" distL="0" distR="0" simplePos="false" relativeHeight="5" behindDoc="false" locked="false" layoutInCell="true" allowOverlap="true">
                <wp:simplePos x="0" y="0"/>
                <wp:positionH relativeFrom="column">
                  <wp:posOffset>-28575</wp:posOffset>
                </wp:positionH>
                <wp:positionV relativeFrom="paragraph">
                  <wp:posOffset>3810</wp:posOffset>
                </wp:positionV>
                <wp:extent cx="976629" cy="372745"/>
                <wp:effectExtent l="9525" t="9525" r="23495" b="17780"/>
                <wp:wrapNone/>
                <wp:docPr id="1028" name="圆角矩形 5"/>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976629" cy="372745"/>
                        </a:xfrm>
                        <a:prstGeom prst="roundRect"/>
                        <a:ln cmpd="sng" cap="flat" w="19050">
                          <a:solidFill>
                            <a:srgbClr val="000000"/>
                          </a:solidFill>
                          <a:prstDash val="solid"/>
                          <a:round/>
                          <a:headEnd/>
                          <a:tailEnd/>
                        </a:ln>
                      </wps:spPr>
                      <wps:bodyPr>
                        <a:prstTxWarp prst="textNoShape"/>
                      </wps:bodyPr>
                    </wps:wsp>
                  </a:graphicData>
                </a:graphic>
              </wp:anchor>
            </w:drawing>
          </mc:Choice>
          <mc:Fallback>
            <w:pict>
              <v:roundrect id="1028" arcsize="0.16666667," filled="f" stroked="t" style="position:absolute;margin-left:-2.25pt;margin-top:0.3pt;width:76.9pt;height:29.35pt;z-index:5;mso-position-horizontal-relative:text;mso-position-vertical-relative:text;mso-width-relative:page;mso-height-relative:page;mso-wrap-distance-left:0.0pt;mso-wrap-distance-right:0.0pt;visibility:visible;">
                <v:stroke weight="1.5pt"/>
                <v:fill/>
              </v:roundrect>
            </w:pict>
          </mc:Fallback>
        </mc:AlternateContent>
      </w:r>
      <w:r>
        <w:rPr>
          <w:rFonts w:ascii="宋体" w:cs="宋体" w:hAnsi="宋体" w:hint="eastAsia"/>
          <w:b/>
          <w:color w:val="000000"/>
          <w:sz w:val="28"/>
          <w:szCs w:val="28"/>
        </w:rPr>
        <w:t>阅读</w:t>
      </w:r>
      <w:r>
        <w:rPr>
          <w:rFonts w:ascii="宋体" w:cs="宋体" w:hAnsi="宋体" w:hint="eastAsia"/>
          <w:b/>
          <w:color w:val="000000"/>
          <w:sz w:val="28"/>
          <w:szCs w:val="28"/>
          <w:lang w:val="en-US" w:eastAsia="zh-CN"/>
        </w:rPr>
        <w:t>与鉴赏</w:t>
      </w:r>
      <w:r>
        <w:rPr>
          <w:rFonts w:ascii="宋体" w:cs="宋体" w:hAnsi="宋体" w:hint="eastAsia"/>
          <w:b/>
          <w:color w:val="000000"/>
          <w:sz w:val="28"/>
          <w:szCs w:val="28"/>
        </w:rPr>
        <w:t>（3</w:t>
      </w:r>
      <w:r>
        <w:rPr>
          <w:rFonts w:ascii="宋体" w:cs="宋体" w:hAnsi="宋体" w:hint="eastAsia"/>
          <w:b/>
          <w:color w:val="000000"/>
          <w:sz w:val="28"/>
          <w:szCs w:val="28"/>
          <w:lang w:val="en-US" w:eastAsia="zh-CN"/>
        </w:rPr>
        <w:t>2</w:t>
      </w:r>
      <w:r>
        <w:rPr>
          <w:rFonts w:ascii="宋体" w:cs="宋体" w:hAnsi="宋体" w:hint="eastAsia"/>
          <w:b/>
          <w:color w:val="000000"/>
          <w:sz w:val="28"/>
          <w:szCs w:val="28"/>
        </w:rPr>
        <w:t>分</w:t>
      </w:r>
      <w:r>
        <w:rPr>
          <w:rFonts w:ascii="宋体" w:cs="宋体" w:hAnsi="宋体" w:hint="eastAsia"/>
          <w:b/>
          <w:color w:val="000000"/>
          <w:sz w:val="28"/>
          <w:szCs w:val="28"/>
          <w:lang w:eastAsia="zh-CN"/>
        </w:rPr>
        <w:t>）</w:t>
      </w:r>
    </w:p>
    <w:p w14:paraId="3DFF1781">
      <w:pPr>
        <w:pStyle w:val="style0"/>
        <w:keepNext w:val="false"/>
        <w:keepLines w:val="false"/>
        <w:pageBreakBefore w:val="false"/>
        <w:widowControl w:val="false"/>
        <w:numPr>
          <w:ilvl w:val="0"/>
          <w:numId w:val="2"/>
        </w:numPr>
        <w:kinsoku/>
        <w:wordWrap/>
        <w:overflowPunct/>
        <w:topLinePunct w:val="false"/>
        <w:autoSpaceDE/>
        <w:autoSpaceDN/>
        <w:bidi w:val="false"/>
        <w:adjustRightInd/>
        <w:snapToGrid/>
        <w:spacing w:lineRule="exact" w:line="320"/>
        <w:jc w:val="center"/>
        <w:textAlignment w:val="auto"/>
        <w:rPr>
          <w:rFonts w:ascii="宋体" w:cs="宋体" w:hAnsi="宋体" w:hint="eastAsia"/>
          <w:b/>
          <w:bCs/>
          <w:sz w:val="24"/>
        </w:rPr>
      </w:pPr>
      <w:r>
        <w:rPr>
          <w:rFonts w:ascii="宋体" w:cs="宋体" w:hAnsi="宋体" w:hint="eastAsia"/>
          <w:b/>
          <w:bCs/>
          <w:sz w:val="24"/>
        </w:rPr>
        <w:t>非连续文本阅读（</w:t>
      </w:r>
      <w:r>
        <w:rPr>
          <w:rFonts w:ascii="宋体" w:cs="宋体" w:hAnsi="宋体" w:hint="eastAsia"/>
          <w:b/>
          <w:bCs/>
          <w:sz w:val="24"/>
          <w:lang w:val="en-US" w:eastAsia="zh-CN"/>
        </w:rPr>
        <w:t>10</w:t>
      </w:r>
      <w:r>
        <w:rPr>
          <w:rFonts w:ascii="宋体" w:cs="宋体" w:hAnsi="宋体" w:hint="eastAsia"/>
          <w:b/>
          <w:bCs/>
          <w:sz w:val="24"/>
        </w:rPr>
        <w:t>分）</w:t>
      </w:r>
    </w:p>
    <w:p w14:paraId="7E34B7B2">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left"/>
        <w:textAlignment w:val="auto"/>
        <w:rPr>
          <w:rFonts w:ascii="楷体" w:cs="楷体" w:eastAsia="楷体" w:hAnsi="楷体" w:hint="eastAsia"/>
          <w:szCs w:val="21"/>
          <w:lang w:val="en-US" w:eastAsia="zh-CN"/>
        </w:rPr>
      </w:pPr>
      <w:r>
        <w:rPr>
          <w:rFonts w:ascii="楷体" w:cs="楷体" w:eastAsia="楷体" w:hAnsi="楷体" w:hint="eastAsia"/>
          <w:szCs w:val="21"/>
          <w:lang w:val="en-US" w:eastAsia="zh-CN"/>
        </w:rPr>
        <w:t>【材料一】地坛位于北京市东城区安定门外大街，与天坛遥相对应，与雍和宫、孔庙、国子监隔河相望。地坛占地37.4公顷，是中国现存最大的祭地之坛。</w:t>
      </w:r>
    </w:p>
    <w:p w14:paraId="66C108AB">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left"/>
        <w:textAlignment w:val="auto"/>
        <w:rPr>
          <w:rFonts w:ascii="楷体" w:cs="楷体" w:eastAsia="楷体" w:hAnsi="楷体" w:hint="eastAsia"/>
          <w:szCs w:val="21"/>
          <w:lang w:val="en-US" w:eastAsia="zh-CN"/>
        </w:rPr>
      </w:pPr>
      <w:r>
        <w:rPr>
          <w:rFonts w:ascii="楷体" w:cs="楷体" w:eastAsia="楷体" w:hAnsi="楷体" w:hint="eastAsia"/>
          <w:szCs w:val="21"/>
          <w:lang w:val="en-US" w:eastAsia="zh-CN"/>
        </w:rPr>
        <w:drawing>
          <wp:anchor distT="0" distB="0" distL="114300" distR="114300" simplePos="false" relativeHeight="2" behindDoc="false" locked="false" layoutInCell="true" allowOverlap="true">
            <wp:simplePos x="0" y="0"/>
            <wp:positionH relativeFrom="column">
              <wp:posOffset>3862705</wp:posOffset>
            </wp:positionH>
            <wp:positionV relativeFrom="paragraph">
              <wp:posOffset>301625</wp:posOffset>
            </wp:positionV>
            <wp:extent cx="2296795" cy="2107565"/>
            <wp:effectExtent l="9525" t="9525" r="17780" b="16510"/>
            <wp:wrapSquare wrapText="bothSides"/>
            <wp:docPr id="1029" name="图片 7" descr="微信图片_20251102121826_193_19"/>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7"/>
                    <pic:cNvPicPr/>
                  </pic:nvPicPr>
                  <pic:blipFill>
                    <a:blip r:embed="rId2" cstate="print">
                      <a:lum bright="6000"/>
                    </a:blip>
                    <a:srcRect l="0" t="0" r="0" b="0"/>
                    <a:stretch/>
                  </pic:blipFill>
                  <pic:spPr>
                    <a:xfrm rot="0">
                      <a:off x="0" y="0"/>
                      <a:ext cx="2296795" cy="2107565"/>
                    </a:xfrm>
                    <a:prstGeom prst="rect"/>
                    <a:ln cmpd="sng" cap="flat" w="9525">
                      <a:solidFill>
                        <a:srgbClr val="000000"/>
                      </a:solidFill>
                      <a:prstDash val="solid"/>
                      <a:round/>
                      <a:headEnd/>
                      <a:tailEnd/>
                    </a:ln>
                  </pic:spPr>
                </pic:pic>
              </a:graphicData>
            </a:graphic>
          </wp:anchor>
        </w:drawing>
      </w:r>
      <w:r>
        <w:rPr>
          <w:rFonts w:ascii="楷体" w:cs="楷体" w:eastAsia="楷体" w:hAnsi="楷体" w:hint="eastAsia"/>
          <w:szCs w:val="21"/>
          <w:lang w:val="en-US" w:eastAsia="zh-CN"/>
        </w:rPr>
        <w:t>【材料二】牌楼也称牌坊，是地坛主门——西门的第一座建筑物。牌楼高大雄伟，绿色的琉璃瓦面，绘以单凤图和牡丹图案，正面中心有“地坛”二字，背面有“广厚街”字样。</w:t>
      </w:r>
    </w:p>
    <w:p w14:paraId="32511D15">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left"/>
        <w:textAlignment w:val="auto"/>
        <w:rPr>
          <w:rFonts w:ascii="楷体" w:cs="楷体" w:eastAsia="楷体" w:hAnsi="楷体" w:hint="eastAsia"/>
          <w:szCs w:val="21"/>
          <w:lang w:val="en-US" w:eastAsia="zh-CN"/>
        </w:rPr>
      </w:pPr>
      <w:r>
        <w:rPr>
          <w:rFonts w:ascii="楷体" w:cs="楷体" w:eastAsia="楷体" w:hAnsi="楷体" w:hint="eastAsia"/>
          <w:szCs w:val="21"/>
          <w:lang w:val="en-US" w:eastAsia="zh-CN"/>
        </w:rPr>
        <w:t>方泽坛，为明清两代皇帝祭祀皇地祇神之场所，因坛台四周环绕方形泽渠，故称方泽坛。坛平面呈方形，以象征“天圆地方”之传说。</w:t>
      </w:r>
    </w:p>
    <w:p w14:paraId="0C1BA391">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left"/>
        <w:textAlignment w:val="auto"/>
        <w:rPr>
          <w:rFonts w:ascii="楷体" w:cs="楷体" w:eastAsia="楷体" w:hAnsi="楷体" w:hint="eastAsia"/>
          <w:szCs w:val="21"/>
          <w:lang w:val="en-US" w:eastAsia="zh-CN"/>
        </w:rPr>
      </w:pPr>
      <w:r>
        <w:rPr>
          <w:rFonts w:ascii="楷体" w:cs="楷体" w:eastAsia="楷体" w:hAnsi="楷体" w:hint="eastAsia"/>
          <w:szCs w:val="21"/>
          <w:lang w:val="en-US" w:eastAsia="zh-CN"/>
        </w:rPr>
        <w:t>皇祇室，是地坛的主要建筑之一，是明、清两代供奉皇地祇神等神祇之所，1986年秋定为“地坛文物陈列室”。</w:t>
      </w:r>
    </w:p>
    <w:p w14:paraId="602CF217">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left"/>
        <w:textAlignment w:val="auto"/>
        <w:rPr>
          <w:rFonts w:ascii="楷体" w:cs="楷体" w:eastAsia="楷体" w:hAnsi="楷体" w:hint="eastAsia"/>
          <w:szCs w:val="21"/>
          <w:lang w:val="en-US" w:eastAsia="zh-CN"/>
        </w:rPr>
      </w:pPr>
      <w:r>
        <w:rPr>
          <w:rFonts w:ascii="楷体" w:cs="楷体" w:eastAsia="楷体" w:hAnsi="楷体" w:hint="eastAsia"/>
          <w:szCs w:val="21"/>
          <w:lang w:val="en-US" w:eastAsia="zh-CN"/>
        </w:rPr>
        <w:t>宰牲亭，是古代皇家祭地前宰杀祭祀用的牲畜的场所。</w:t>
      </w:r>
    </w:p>
    <w:p w14:paraId="7E548BBA">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left"/>
        <w:textAlignment w:val="auto"/>
        <w:rPr>
          <w:rFonts w:ascii="楷体" w:cs="楷体" w:eastAsia="楷体" w:hAnsi="楷体" w:hint="eastAsia"/>
          <w:szCs w:val="21"/>
          <w:lang w:val="en-US" w:eastAsia="zh-CN"/>
        </w:rPr>
      </w:pPr>
      <w:r>
        <w:rPr>
          <w:rFonts w:ascii="楷体" w:cs="楷体" w:eastAsia="楷体" w:hAnsi="楷体" w:hint="eastAsia"/>
          <w:szCs w:val="21"/>
          <w:lang w:val="en-US" w:eastAsia="zh-CN"/>
        </w:rPr>
        <w:t>斋宫为皇帝祭地时斋宿之所。</w:t>
      </w:r>
    </w:p>
    <w:p w14:paraId="78FB3F70">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left"/>
        <w:textAlignment w:val="auto"/>
        <w:rPr>
          <w:rFonts w:ascii="楷体" w:cs="楷体" w:eastAsia="楷体" w:hAnsi="楷体" w:hint="eastAsia"/>
          <w:szCs w:val="21"/>
          <w:lang w:val="en-US" w:eastAsia="zh-CN"/>
        </w:rPr>
      </w:pPr>
      <w:r>
        <w:rPr>
          <w:rFonts w:ascii="楷体" w:cs="楷体" w:eastAsia="楷体" w:hAnsi="楷体" w:hint="eastAsia"/>
          <w:szCs w:val="21"/>
          <w:lang w:val="en-US" w:eastAsia="zh-CN"/>
        </w:rPr>
        <w:t>地坛中医药养生文化园是中国第一家以中医药养生文化为主题的特色园区。园内有各类树木三千多株，近百种中草药。主要景观有养生长廊等二十余处。</w:t>
      </w:r>
    </w:p>
    <w:p w14:paraId="0B0F9BD5">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jc w:val="left"/>
        <w:textAlignment w:val="auto"/>
        <w:rPr>
          <w:rFonts w:ascii="楷体" w:cs="楷体" w:eastAsia="楷体" w:hAnsi="楷体" w:hint="eastAsia"/>
          <w:szCs w:val="21"/>
          <w:lang w:val="en-US" w:eastAsia="zh-CN"/>
        </w:rPr>
      </w:pPr>
      <w:r>
        <w:rPr>
          <w:rFonts w:ascii="楷体" w:cs="楷体" w:eastAsia="楷体" w:hAnsi="楷体" w:hint="eastAsia"/>
          <w:szCs w:val="21"/>
          <w:lang w:val="en-US" w:eastAsia="zh-CN"/>
        </w:rPr>
        <w:t>【材料三】地坛公园平面示意图(见右图）</w:t>
      </w:r>
    </w:p>
    <w:p w14:paraId="78629618">
      <w:pPr>
        <w:pStyle w:val="style0"/>
        <w:keepNext w:val="false"/>
        <w:keepLines w:val="false"/>
        <w:pageBreakBefore w:val="false"/>
        <w:widowControl w:val="false"/>
        <w:kinsoku/>
        <w:wordWrap/>
        <w:overflowPunct/>
        <w:topLinePunct w:val="false"/>
        <w:autoSpaceDE/>
        <w:autoSpaceDN/>
        <w:bidi w:val="false"/>
        <w:adjustRightInd/>
        <w:snapToGrid/>
        <w:spacing w:lineRule="exact" w:line="300"/>
        <w:ind w:firstLine="420" w:firstLineChars="200"/>
        <w:jc w:val="left"/>
        <w:textAlignment w:val="auto"/>
        <w:rPr>
          <w:rFonts w:ascii="楷体" w:cs="楷体" w:eastAsia="楷体" w:hAnsi="楷体" w:hint="eastAsia"/>
          <w:szCs w:val="21"/>
          <w:lang w:val="en-US" w:eastAsia="zh-CN"/>
        </w:rPr>
      </w:pPr>
    </w:p>
    <w:p w14:paraId="66C4330F">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jc w:val="left"/>
        <w:textAlignment w:val="auto"/>
        <w:rPr>
          <w:rFonts w:ascii="楷体" w:cs="楷体" w:eastAsia="楷体" w:hAnsi="楷体" w:hint="eastAsia"/>
          <w:b/>
          <w:bCs/>
          <w:color w:val="ff0000"/>
          <w:sz w:val="22"/>
          <w:szCs w:val="22"/>
          <w:u w:val="none"/>
          <w:lang w:val="en-US" w:eastAsia="zh-CN"/>
        </w:rPr>
      </w:pPr>
      <w:r>
        <w:rPr>
          <w:rFonts w:ascii="楷体" w:cs="楷体" w:eastAsia="楷体" w:hAnsi="楷体" w:hint="eastAsia"/>
          <w:szCs w:val="21"/>
          <w:lang w:val="en-US" w:eastAsia="zh-CN"/>
        </w:rPr>
        <w:t>1</w:t>
      </w:r>
      <w:r>
        <w:rPr>
          <w:rFonts w:ascii="宋体" w:hAnsi="宋体" w:hint="eastAsia"/>
          <w:szCs w:val="21"/>
          <w:u w:val="none"/>
          <w:lang w:val="en-US" w:eastAsia="zh-CN"/>
        </w:rPr>
        <w:t>.材料一主要介绍了地坛的地理位置以及</w:t>
      </w:r>
      <w:r>
        <w:rPr>
          <w:rFonts w:ascii="楷体" w:cs="楷体" w:eastAsia="楷体" w:hAnsi="楷体" w:hint="eastAsia"/>
          <w:b/>
          <w:bCs/>
          <w:color w:val="ff0000"/>
          <w:sz w:val="22"/>
          <w:szCs w:val="22"/>
          <w:u w:val="single"/>
          <w:lang w:val="en-US" w:eastAsia="zh-CN"/>
        </w:rPr>
        <w:t>面积（大小）</w:t>
      </w:r>
      <w:r>
        <w:rPr>
          <w:rFonts w:ascii="楷体" w:cs="楷体" w:eastAsia="楷体" w:hAnsi="楷体" w:hint="eastAsia"/>
          <w:szCs w:val="21"/>
          <w:lang w:val="en-US" w:eastAsia="zh-CN"/>
        </w:rPr>
        <w:t>，</w:t>
      </w:r>
      <w:r>
        <w:rPr>
          <w:rFonts w:ascii="宋体" w:hAnsi="宋体" w:hint="eastAsia"/>
          <w:szCs w:val="21"/>
          <w:u w:val="none"/>
          <w:lang w:val="en-US" w:eastAsia="zh-CN"/>
        </w:rPr>
        <w:t>材料二主要介绍了</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地坛的主要景点</w:t>
      </w:r>
      <w:r>
        <w:rPr>
          <w:rFonts w:ascii="楷体" w:cs="楷体" w:eastAsia="楷体" w:hAnsi="楷体" w:hint="eastAsia"/>
          <w:szCs w:val="21"/>
          <w:u w:val="single"/>
          <w:lang w:val="en-US" w:eastAsia="zh-CN"/>
        </w:rPr>
        <w:t xml:space="preserve"> </w:t>
      </w:r>
      <w:r>
        <w:rPr>
          <w:rFonts w:ascii="楷体" w:cs="楷体" w:eastAsia="楷体" w:hAnsi="楷体" w:hint="eastAsia"/>
          <w:szCs w:val="21"/>
          <w:lang w:val="en-US" w:eastAsia="zh-CN"/>
        </w:rPr>
        <w:t>。</w:t>
      </w:r>
      <w:r>
        <w:rPr>
          <w:rFonts w:ascii="楷体" w:cs="楷体" w:eastAsia="楷体" w:hAnsi="楷体" w:hint="eastAsia"/>
          <w:b/>
          <w:bCs/>
          <w:color w:val="ff0000"/>
          <w:sz w:val="22"/>
          <w:szCs w:val="22"/>
          <w:u w:val="none"/>
          <w:lang w:val="en-US" w:eastAsia="zh-CN"/>
        </w:rPr>
        <w:t>(2分，每空1分）</w:t>
      </w:r>
    </w:p>
    <w:p w14:paraId="1A62393D">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jc w:val="left"/>
        <w:textAlignment w:val="auto"/>
        <w:rPr>
          <w:rFonts w:ascii="宋体" w:hAnsi="宋体" w:hint="eastAsia"/>
          <w:szCs w:val="21"/>
          <w:u w:val="none"/>
          <w:lang w:val="en-US" w:eastAsia="zh-CN"/>
        </w:rPr>
      </w:pPr>
      <w:r>
        <w:rPr>
          <w:rFonts w:ascii="宋体" w:hAnsi="宋体" w:hint="eastAsia"/>
          <w:szCs w:val="21"/>
          <w:u w:val="none"/>
          <w:lang w:val="en-US" w:eastAsia="zh-CN"/>
        </w:rPr>
        <w:t>2.牌楼的主要特点可以概括为</w:t>
      </w:r>
      <w:r>
        <w:rPr>
          <w:rFonts w:ascii="楷体" w:cs="楷体" w:eastAsia="楷体" w:hAnsi="楷体" w:hint="eastAsia"/>
          <w:b/>
          <w:bCs/>
          <w:color w:val="ff0000"/>
          <w:sz w:val="22"/>
          <w:szCs w:val="22"/>
          <w:u w:val="single"/>
          <w:lang w:val="en-US" w:eastAsia="zh-CN"/>
        </w:rPr>
        <w:t>高大雄伟，图案美观，正面、背面有特殊字样</w:t>
      </w:r>
      <w:r>
        <w:rPr>
          <w:rFonts w:ascii="楷体" w:cs="楷体" w:eastAsia="楷体" w:hAnsi="楷体" w:hint="eastAsia"/>
          <w:szCs w:val="21"/>
          <w:lang w:val="en-US" w:eastAsia="zh-CN"/>
        </w:rPr>
        <w:t>，</w:t>
      </w:r>
      <w:r>
        <w:rPr>
          <w:rFonts w:ascii="宋体" w:hAnsi="宋体" w:hint="eastAsia"/>
          <w:szCs w:val="21"/>
          <w:u w:val="none"/>
          <w:lang w:val="en-US" w:eastAsia="zh-CN"/>
        </w:rPr>
        <w:t>方泽坛的主要特点是</w:t>
      </w:r>
    </w:p>
    <w:p w14:paraId="76A488F3">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jc w:val="left"/>
        <w:textAlignment w:val="auto"/>
        <w:rPr>
          <w:rFonts w:ascii="楷体" w:cs="楷体" w:eastAsia="楷体" w:hAnsi="楷体" w:hint="eastAsia"/>
          <w:szCs w:val="21"/>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 xml:space="preserve">坛平面呈方形，象征“天圆地方” </w:t>
      </w:r>
      <w:r>
        <w:rPr>
          <w:rFonts w:ascii="楷体" w:cs="楷体" w:eastAsia="楷体" w:hAnsi="楷体" w:hint="eastAsia"/>
          <w:szCs w:val="21"/>
          <w:u w:val="single"/>
          <w:lang w:val="en-US" w:eastAsia="zh-CN"/>
        </w:rPr>
        <w:t xml:space="preserve">   </w:t>
      </w:r>
      <w:r>
        <w:rPr>
          <w:rFonts w:ascii="楷体" w:cs="楷体" w:eastAsia="楷体" w:hAnsi="楷体" w:hint="eastAsia"/>
          <w:b w:val="false"/>
          <w:bCs w:val="false"/>
          <w:szCs w:val="21"/>
          <w:u w:val="single"/>
          <w:lang w:val="en-US" w:eastAsia="zh-CN"/>
        </w:rPr>
        <w:t xml:space="preserve"> </w:t>
      </w:r>
      <w:r>
        <w:rPr>
          <w:rFonts w:ascii="楷体" w:cs="楷体" w:eastAsia="楷体" w:hAnsi="楷体" w:hint="eastAsia"/>
          <w:b w:val="false"/>
          <w:bCs w:val="false"/>
          <w:szCs w:val="21"/>
          <w:u w:val="none"/>
          <w:lang w:val="en-US" w:eastAsia="zh-CN"/>
        </w:rPr>
        <w:t>。</w:t>
      </w:r>
      <w:r>
        <w:rPr>
          <w:rFonts w:ascii="宋体" w:hAnsi="宋体" w:hint="eastAsia"/>
          <w:szCs w:val="21"/>
          <w:u w:val="none"/>
          <w:lang w:val="en-US" w:eastAsia="zh-CN"/>
        </w:rPr>
        <w:t>(2分）</w:t>
      </w:r>
    </w:p>
    <w:p w14:paraId="5B23E704">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jc w:val="left"/>
        <w:textAlignment w:val="auto"/>
        <w:rPr>
          <w:rFonts w:ascii="宋体" w:hAnsi="宋体" w:hint="eastAsia"/>
          <w:szCs w:val="21"/>
          <w:u w:val="none"/>
          <w:lang w:val="en-US" w:eastAsia="zh-CN"/>
        </w:rPr>
      </w:pPr>
      <w:r>
        <w:rPr>
          <w:rFonts w:ascii="楷体" w:cs="楷体" w:eastAsia="楷体" w:hAnsi="楷体" w:hint="eastAsia"/>
          <w:szCs w:val="21"/>
          <w:lang w:val="en-US" w:eastAsia="zh-CN"/>
        </w:rPr>
        <w:t>3</w:t>
      </w:r>
      <w:r>
        <w:rPr>
          <w:rFonts w:ascii="宋体" w:hAnsi="宋体" w:hint="eastAsia"/>
          <w:szCs w:val="21"/>
          <w:u w:val="none"/>
          <w:lang w:val="en-US" w:eastAsia="zh-CN"/>
        </w:rPr>
        <w:t>.判断下列说法的正误，正确的打“</w:t>
      </w:r>
      <w:r>
        <w:rPr>
          <w:rFonts w:ascii="宋体" w:hAnsi="宋体" w:hint="default"/>
          <w:szCs w:val="21"/>
          <w:u w:val="none"/>
          <w:lang w:val="en-US" w:eastAsia="zh-CN"/>
        </w:rPr>
        <w:t>√</w:t>
      </w:r>
      <w:r>
        <w:rPr>
          <w:rFonts w:ascii="宋体" w:hAnsi="宋体" w:hint="eastAsia"/>
          <w:szCs w:val="21"/>
          <w:u w:val="none"/>
          <w:lang w:val="en-US" w:eastAsia="zh-CN"/>
        </w:rPr>
        <w:t>”，错误的打“×”。(2分）</w:t>
      </w:r>
    </w:p>
    <w:p w14:paraId="3800CABC">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jc w:val="left"/>
        <w:textAlignment w:val="auto"/>
        <w:rPr>
          <w:rFonts w:ascii="宋体" w:hAnsi="宋体" w:hint="eastAsia"/>
          <w:szCs w:val="21"/>
          <w:u w:val="none"/>
          <w:lang w:val="en-US" w:eastAsia="zh-CN"/>
        </w:rPr>
      </w:pPr>
      <w:r>
        <w:rPr>
          <w:rFonts w:ascii="宋体" w:hAnsi="宋体" w:hint="eastAsia"/>
          <w:szCs w:val="21"/>
          <w:u w:val="none"/>
          <w:lang w:val="en-US" w:eastAsia="zh-CN"/>
        </w:rPr>
        <w:t xml:space="preserve">（1）皇祇室在1986年秋被定为“地坛文物陈列室”。                           （  </w:t>
      </w:r>
      <w:r>
        <w:rPr>
          <w:rFonts w:ascii="宋体" w:hAnsi="宋体" w:hint="default"/>
          <w:b/>
          <w:bCs/>
          <w:color w:val="ff0000"/>
          <w:szCs w:val="21"/>
          <w:u w:val="none"/>
          <w:lang w:val="en-US" w:eastAsia="zh-CN"/>
        </w:rPr>
        <w:t>√</w:t>
      </w:r>
      <w:r>
        <w:rPr>
          <w:rFonts w:ascii="宋体" w:hAnsi="宋体" w:hint="eastAsia"/>
          <w:szCs w:val="21"/>
          <w:u w:val="none"/>
          <w:lang w:val="en-US" w:eastAsia="zh-CN"/>
        </w:rPr>
        <w:t xml:space="preserve">   ）</w:t>
      </w:r>
    </w:p>
    <w:p w14:paraId="0836B561">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jc w:val="left"/>
        <w:textAlignment w:val="auto"/>
        <w:rPr>
          <w:rFonts w:ascii="宋体" w:hAnsi="宋体" w:hint="default"/>
          <w:szCs w:val="21"/>
          <w:u w:val="none"/>
          <w:lang w:val="en-US" w:eastAsia="zh-CN"/>
        </w:rPr>
      </w:pPr>
      <w:r>
        <w:rPr>
          <w:rFonts w:ascii="宋体" w:hAnsi="宋体" w:hint="eastAsia"/>
          <w:szCs w:val="21"/>
          <w:u w:val="none"/>
          <w:lang w:val="en-US" w:eastAsia="zh-CN"/>
        </w:rPr>
        <w:t>（2）斋宫为皇帝祭地时斋宿之所，</w:t>
      </w:r>
      <w:r>
        <w:rPr>
          <w:rFonts w:ascii="宋体" w:hAnsi="宋体" w:hint="eastAsia"/>
          <w:b/>
          <w:bCs/>
          <w:color w:val="ff0000"/>
          <w:szCs w:val="21"/>
          <w:u w:val="none"/>
          <w:lang w:val="en-US" w:eastAsia="zh-CN"/>
        </w:rPr>
        <w:t>是中国现存最大的。</w:t>
      </w:r>
      <w:r>
        <w:rPr>
          <w:rFonts w:ascii="宋体" w:hAnsi="宋体" w:hint="eastAsia"/>
          <w:szCs w:val="21"/>
          <w:u w:val="none"/>
          <w:lang w:val="en-US" w:eastAsia="zh-CN"/>
        </w:rPr>
        <w:t xml:space="preserve">                          （  </w:t>
      </w:r>
      <w:r>
        <w:rPr>
          <w:rFonts w:ascii="宋体" w:hAnsi="宋体" w:hint="eastAsia"/>
          <w:b/>
          <w:bCs/>
          <w:color w:val="ff0000"/>
          <w:szCs w:val="21"/>
          <w:u w:val="none"/>
          <w:lang w:val="en-US" w:eastAsia="zh-CN"/>
        </w:rPr>
        <w:t>×</w:t>
      </w:r>
      <w:r>
        <w:rPr>
          <w:rFonts w:ascii="宋体" w:hAnsi="宋体" w:hint="eastAsia"/>
          <w:szCs w:val="21"/>
          <w:u w:val="none"/>
          <w:lang w:val="en-US" w:eastAsia="zh-CN"/>
        </w:rPr>
        <w:t xml:space="preserve">   ）</w:t>
      </w:r>
    </w:p>
    <w:p w14:paraId="4E05A35A">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00"/>
        <w:jc w:val="left"/>
        <w:textAlignment w:val="auto"/>
        <w:rPr>
          <w:rFonts w:ascii="楷体" w:cs="楷体" w:eastAsia="楷体" w:hAnsi="楷体" w:hint="eastAsia"/>
          <w:b/>
          <w:bCs/>
          <w:color w:val="ff0000"/>
          <w:sz w:val="22"/>
          <w:szCs w:val="22"/>
          <w:u w:val="single"/>
          <w:lang w:val="en-US" w:eastAsia="zh-CN"/>
        </w:rPr>
      </w:pPr>
      <w:r>
        <w:rPr>
          <w:rFonts w:ascii="宋体" w:hAnsi="宋体" w:hint="eastAsia"/>
          <w:szCs w:val="21"/>
          <w:u w:val="none"/>
          <w:lang w:val="en-US" w:eastAsia="zh-CN"/>
        </w:rPr>
        <w:t>4.小明和学习京剧的弟弟一起去参观地坛。他们想从南天门进入，去游览方泽坛，弟弟还想去百姓大舞台看看这里的京剧表演，妈妈还推荐他们去了解一下中医药文化，并约定下午5点在北门等他们出来。请你设计一条游览路线，并阐述你这样设计的理由。</w:t>
      </w:r>
      <w:r>
        <w:rPr>
          <w:rFonts w:ascii="楷体" w:cs="楷体" w:eastAsia="楷体" w:hAnsi="楷体" w:hint="eastAsia"/>
          <w:b/>
          <w:bCs/>
          <w:color w:val="ff0000"/>
          <w:sz w:val="22"/>
          <w:szCs w:val="22"/>
          <w:u w:val="none"/>
          <w:lang w:val="en-US" w:eastAsia="zh-CN"/>
        </w:rPr>
        <w:t>(4分）（路线0.5分一空，设计原因1分一空）</w:t>
      </w:r>
    </w:p>
    <w:p w14:paraId="0F4DF3ED">
      <w:pPr>
        <w:pStyle w:val="style0"/>
        <w:keepNext w:val="false"/>
        <w:keepLines w:val="false"/>
        <w:pageBreakBefore w:val="false"/>
        <w:widowControl w:val="false"/>
        <w:kinsoku/>
        <w:wordWrap/>
        <w:overflowPunct/>
        <w:topLinePunct w:val="false"/>
        <w:autoSpaceDE/>
        <w:autoSpaceDN/>
        <w:bidi w:val="false"/>
        <w:adjustRightInd/>
        <w:snapToGrid/>
        <w:spacing w:lineRule="auto" w:line="600"/>
        <w:ind w:firstLine="840" w:firstLineChars="400"/>
        <w:jc w:val="left"/>
        <w:textAlignment w:val="auto"/>
        <w:rPr>
          <w:rFonts w:ascii="楷体" w:cs="楷体" w:eastAsia="楷体" w:hAnsi="楷体" w:hint="eastAsia"/>
          <w:szCs w:val="21"/>
          <w:lang w:val="en-US" w:eastAsia="zh-CN"/>
        </w:rPr>
      </w:pPr>
      <w:r>
        <w:rPr>
          <w:sz w:val="21"/>
        </w:rPr>
        <mc:AlternateContent>
          <mc:Choice Requires="wps">
            <w:drawing>
              <wp:anchor distT="0" distB="0" distL="0" distR="0" simplePos="false" relativeHeight="3" behindDoc="false" locked="false" layoutInCell="true" allowOverlap="true">
                <wp:simplePos x="0" y="0"/>
                <wp:positionH relativeFrom="column">
                  <wp:posOffset>358140</wp:posOffset>
                </wp:positionH>
                <wp:positionV relativeFrom="paragraph">
                  <wp:posOffset>14605</wp:posOffset>
                </wp:positionV>
                <wp:extent cx="5357495" cy="380365"/>
                <wp:effectExtent l="6350" t="6350" r="8255" b="13334"/>
                <wp:wrapNone/>
                <wp:docPr id="1030" name="圆角矩形 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5357495" cy="380365"/>
                        </a:xfrm>
                        <a:prstGeom prst="roundRect"/>
                        <a:ln cmpd="sng" cap="flat" w="12700">
                          <a:solidFill>
                            <a:srgbClr val="000000"/>
                          </a:solidFill>
                          <a:prstDash val="solid"/>
                          <a:round/>
                          <a:headEnd/>
                          <a:tailEnd/>
                        </a:ln>
                      </wps:spPr>
                      <wps:bodyPr>
                        <a:prstTxWarp prst="textNoShape"/>
                      </wps:bodyPr>
                    </wps:wsp>
                  </a:graphicData>
                </a:graphic>
              </wp:anchor>
            </w:drawing>
          </mc:Choice>
          <mc:Fallback>
            <w:pict>
              <v:roundrect id="1030" arcsize="0.16666667," filled="f" stroked="t" style="position:absolute;margin-left:28.2pt;margin-top:1.15pt;width:421.85pt;height:29.95pt;z-index:3;mso-position-horizontal-relative:text;mso-position-vertical-relative:text;mso-width-relative:page;mso-height-relative:page;mso-wrap-distance-left:0.0pt;mso-wrap-distance-right:0.0pt;visibility:visible;">
                <v:stroke weight="1.0pt"/>
                <v:fill/>
              </v:roundrect>
            </w:pict>
          </mc:Fallback>
        </mc:AlternateContent>
      </w:r>
      <w:r>
        <w:rPr>
          <w:rFonts w:ascii="楷体" w:cs="楷体" w:eastAsia="楷体" w:hAnsi="楷体" w:hint="eastAsia"/>
          <w:szCs w:val="21"/>
          <w:lang w:val="en-US" w:eastAsia="zh-CN"/>
        </w:rPr>
        <w:t>南天门→</w:t>
      </w:r>
      <w:r>
        <w:rPr>
          <w:rFonts w:ascii="楷体" w:cs="楷体" w:eastAsia="楷体" w:hAnsi="楷体" w:hint="eastAsia"/>
          <w:b/>
          <w:bCs/>
          <w:color w:val="ff0000"/>
          <w:sz w:val="22"/>
          <w:szCs w:val="22"/>
          <w:u w:val="single"/>
          <w:lang w:val="en-US" w:eastAsia="zh-CN"/>
        </w:rPr>
        <w:t xml:space="preserve">方泽坛 </w:t>
      </w:r>
      <w:r>
        <w:rPr>
          <w:rFonts w:ascii="楷体" w:cs="楷体" w:eastAsia="楷体" w:hAnsi="楷体" w:hint="eastAsia"/>
          <w:szCs w:val="21"/>
          <w:lang w:val="en-US" w:eastAsia="zh-CN"/>
        </w:rPr>
        <w:t xml:space="preserve">→ </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中医药养生文化园</w:t>
      </w:r>
      <w:r>
        <w:rPr>
          <w:rFonts w:ascii="楷体" w:cs="楷体" w:eastAsia="楷体" w:hAnsi="楷体" w:hint="eastAsia"/>
          <w:szCs w:val="21"/>
          <w:u w:val="single"/>
          <w:lang w:val="en-US" w:eastAsia="zh-CN"/>
        </w:rPr>
        <w:t xml:space="preserve">  </w:t>
      </w:r>
      <w:r>
        <w:rPr>
          <w:rFonts w:ascii="楷体" w:cs="楷体" w:eastAsia="楷体" w:hAnsi="楷体" w:hint="eastAsia"/>
          <w:szCs w:val="21"/>
          <w:lang w:val="en-US" w:eastAsia="zh-CN"/>
        </w:rPr>
        <w:t>→</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东城区百姓周末大舞台</w:t>
      </w:r>
      <w:r>
        <w:rPr>
          <w:rFonts w:ascii="楷体" w:cs="楷体" w:eastAsia="楷体" w:hAnsi="楷体" w:hint="eastAsia"/>
          <w:szCs w:val="21"/>
          <w:lang w:val="en-US" w:eastAsia="zh-CN"/>
        </w:rPr>
        <w:t>→</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北门</w:t>
      </w:r>
      <w:r>
        <w:rPr>
          <w:rFonts w:ascii="楷体" w:cs="楷体" w:eastAsia="楷体" w:hAnsi="楷体" w:hint="eastAsia"/>
          <w:szCs w:val="21"/>
          <w:u w:val="single"/>
          <w:lang w:val="en-US" w:eastAsia="zh-CN"/>
        </w:rPr>
        <w:t xml:space="preserve">   </w:t>
      </w:r>
      <w:r>
        <w:rPr>
          <w:rFonts w:ascii="楷体" w:cs="楷体" w:eastAsia="楷体" w:hAnsi="楷体" w:hint="eastAsia"/>
          <w:szCs w:val="21"/>
          <w:lang w:val="en-US" w:eastAsia="zh-CN"/>
        </w:rPr>
        <w:t xml:space="preserve">                                </w:t>
      </w:r>
    </w:p>
    <w:p w14:paraId="7C36D649">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楷体" w:cs="楷体" w:eastAsia="楷体" w:hAnsi="楷体" w:hint="eastAsia"/>
          <w:szCs w:val="21"/>
          <w:u w:val="single"/>
          <w:lang w:val="en-US" w:eastAsia="zh-CN"/>
        </w:rPr>
      </w:pPr>
      <w:r>
        <w:rPr>
          <w:rFonts w:ascii="宋体" w:hAnsi="宋体" w:hint="eastAsia"/>
          <w:szCs w:val="21"/>
          <w:u w:val="none"/>
          <w:lang w:val="en-US" w:eastAsia="zh-CN"/>
        </w:rPr>
        <w:t>我结合材料</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 xml:space="preserve">二、三 </w:t>
      </w:r>
      <w:r>
        <w:rPr>
          <w:rFonts w:ascii="楷体" w:cs="楷体" w:eastAsia="楷体" w:hAnsi="楷体" w:hint="eastAsia"/>
          <w:szCs w:val="21"/>
          <w:u w:val="single"/>
          <w:lang w:val="en-US" w:eastAsia="zh-CN"/>
        </w:rPr>
        <w:t xml:space="preserve"> </w:t>
      </w:r>
      <w:r>
        <w:rPr>
          <w:rFonts w:ascii="宋体" w:hAnsi="宋体" w:hint="eastAsia"/>
          <w:szCs w:val="21"/>
          <w:u w:val="none"/>
          <w:lang w:val="en-US" w:eastAsia="zh-CN"/>
        </w:rPr>
        <w:t>设计了游览路线，我这样设计的理由是：</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①包含了他们想去的所有景点。②不走回头路，节约了游览的时间。</w:t>
      </w:r>
      <w:r>
        <w:rPr>
          <w:rFonts w:ascii="楷体" w:cs="楷体" w:eastAsia="楷体" w:hAnsi="楷体" w:hint="eastAsia"/>
          <w:szCs w:val="21"/>
          <w:u w:val="single"/>
          <w:lang w:val="en-US" w:eastAsia="zh-CN"/>
        </w:rPr>
        <w:t xml:space="preserve">                                                               </w:t>
      </w:r>
    </w:p>
    <w:p w14:paraId="745F51E6">
      <w:pPr>
        <w:pStyle w:val="style0"/>
        <w:keepNext w:val="false"/>
        <w:keepLines w:val="false"/>
        <w:pageBreakBefore w:val="false"/>
        <w:widowControl w:val="false"/>
        <w:kinsoku/>
        <w:wordWrap/>
        <w:overflowPunct/>
        <w:topLinePunct w:val="false"/>
        <w:autoSpaceDE/>
        <w:autoSpaceDN/>
        <w:bidi w:val="false"/>
        <w:adjustRightInd/>
        <w:snapToGrid/>
        <w:spacing w:lineRule="auto" w:line="360"/>
        <w:jc w:val="left"/>
        <w:textAlignment w:val="auto"/>
        <w:rPr>
          <w:rFonts w:ascii="楷体" w:cs="楷体" w:eastAsia="楷体" w:hAnsi="楷体" w:hint="eastAsia"/>
          <w:szCs w:val="21"/>
          <w:u w:val="single"/>
          <w:lang w:val="en-US" w:eastAsia="zh-CN"/>
        </w:rPr>
      </w:pPr>
    </w:p>
    <w:p w14:paraId="3DF6F955">
      <w:pPr>
        <w:pStyle w:val="style0"/>
        <w:keepNext w:val="false"/>
        <w:keepLines w:val="false"/>
        <w:pageBreakBefore w:val="false"/>
        <w:widowControl w:val="false"/>
        <w:numPr>
          <w:ilvl w:val="0"/>
          <w:numId w:val="2"/>
        </w:numPr>
        <w:kinsoku/>
        <w:wordWrap/>
        <w:overflowPunct/>
        <w:topLinePunct w:val="false"/>
        <w:autoSpaceDE/>
        <w:autoSpaceDN/>
        <w:bidi w:val="false"/>
        <w:adjustRightInd/>
        <w:snapToGrid/>
        <w:spacing w:lineRule="exact" w:line="320"/>
        <w:jc w:val="center"/>
        <w:textAlignment w:val="auto"/>
        <w:rPr>
          <w:rFonts w:ascii="宋体" w:cs="宋体" w:hAnsi="宋体" w:hint="eastAsia"/>
          <w:b/>
          <w:bCs/>
          <w:color w:val="000000"/>
          <w:sz w:val="24"/>
          <w:szCs w:val="24"/>
        </w:rPr>
      </w:pPr>
      <w:r>
        <w:rPr>
          <w:rFonts w:ascii="宋体" w:cs="宋体" w:hAnsi="宋体" w:hint="eastAsia"/>
          <w:b/>
          <w:bCs/>
          <w:color w:val="000000"/>
          <w:sz w:val="24"/>
          <w:szCs w:val="24"/>
        </w:rPr>
        <w:t>趣说南极磷虾（1</w:t>
      </w:r>
      <w:r>
        <w:rPr>
          <w:rFonts w:ascii="宋体" w:cs="宋体" w:hAnsi="宋体" w:hint="eastAsia"/>
          <w:b/>
          <w:bCs/>
          <w:color w:val="000000"/>
          <w:sz w:val="24"/>
          <w:szCs w:val="24"/>
          <w:lang w:val="en-US" w:eastAsia="zh-CN"/>
        </w:rPr>
        <w:t>6</w:t>
      </w:r>
      <w:r>
        <w:rPr>
          <w:rFonts w:ascii="宋体" w:cs="宋体" w:hAnsi="宋体" w:hint="eastAsia"/>
          <w:b/>
          <w:bCs/>
          <w:color w:val="000000"/>
          <w:sz w:val="24"/>
          <w:szCs w:val="24"/>
        </w:rPr>
        <w:t>分）</w:t>
      </w:r>
    </w:p>
    <w:p w14:paraId="46C80BA5">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82"/>
        <w:textAlignment w:val="auto"/>
        <w:rPr>
          <w:rFonts w:ascii="楷体" w:cs="楷体" w:eastAsia="楷体" w:hAnsi="楷体" w:hint="eastAsia"/>
          <w:color w:val="000000"/>
          <w:sz w:val="21"/>
          <w:szCs w:val="21"/>
        </w:rPr>
      </w:pPr>
      <w:r>
        <w:rPr>
          <w:sz w:val="21"/>
        </w:rPr>
        <mc:AlternateContent>
          <mc:Choice Requires="wps">
            <w:drawing>
              <wp:anchor distT="0" distB="0" distL="0" distR="0" simplePos="false" relativeHeight="7" behindDoc="false" locked="false" layoutInCell="true" allowOverlap="true">
                <wp:simplePos x="0" y="0"/>
                <wp:positionH relativeFrom="column">
                  <wp:posOffset>3498850</wp:posOffset>
                </wp:positionH>
                <wp:positionV relativeFrom="paragraph">
                  <wp:posOffset>1264285</wp:posOffset>
                </wp:positionV>
                <wp:extent cx="1116965" cy="216535"/>
                <wp:effectExtent l="0" t="0" r="6985" b="12065"/>
                <wp:wrapNone/>
                <wp:docPr id="1031" name="文本框 2"/>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116965" cy="216535"/>
                        </a:xfrm>
                        <a:prstGeom prst="rect"/>
                        <a:ln>
                          <a:noFill/>
                        </a:ln>
                      </wps:spPr>
                      <wps:txbx id="1031">
                        <w:txbxContent>
                          <w:p w14:paraId="1FB18471">
                            <w:pPr>
                              <w:pStyle w:val="style0"/>
                              <w:rPr>
                                <w:rFonts w:eastAsia="宋体" w:hint="default"/>
                                <w:lang w:val="en-US" w:eastAsia="zh-CN"/>
                              </w:rPr>
                            </w:pPr>
                            <w:r>
                              <w:rPr>
                                <w:rFonts w:hint="eastAsia"/>
                                <w:lang w:val="en-US" w:eastAsia="zh-CN"/>
                              </w:rPr>
                              <w:t>··</w:t>
                            </w:r>
                          </w:p>
                        </w:txbxContent>
                      </wps:txbx>
                      <wps:bodyPr lIns="91440" rIns="91440" tIns="45720" bIns="45720" vert="horz" anchor="t" wrap="square">
                        <a:prstTxWarp prst="textNoShape"/>
                        <a:noAutofit/>
                      </wps:bodyPr>
                    </wps:wsp>
                  </a:graphicData>
                </a:graphic>
              </wp:anchor>
            </w:drawing>
          </mc:Choice>
          <mc:Fallback>
            <w:pict>
              <v:rect id="1031" filled="f" stroked="f" style="position:absolute;margin-left:275.5pt;margin-top:99.55pt;width:87.95pt;height:17.05pt;z-index:7;mso-position-horizontal-relative:text;mso-position-vertical-relative:text;mso-width-relative:page;mso-height-relative:page;mso-wrap-distance-left:0.0pt;mso-wrap-distance-right:0.0pt;visibility:visible;">
                <v:stroke on="f" weight="0.5pt"/>
                <v:fill/>
                <v:textbox inset="7.2pt,3.6pt,7.2pt,3.6pt">
                  <w:txbxContent>
                    <w:p w14:paraId="1FB18471">
                      <w:pPr>
                        <w:pStyle w:val="style0"/>
                        <w:rPr>
                          <w:rFonts w:eastAsia="宋体" w:hint="default"/>
                          <w:lang w:val="en-US" w:eastAsia="zh-CN"/>
                        </w:rPr>
                      </w:pPr>
                      <w:r>
                        <w:rPr>
                          <w:rFonts w:hint="eastAsia"/>
                          <w:lang w:val="en-US" w:eastAsia="zh-CN"/>
                        </w:rPr>
                        <w:t>··</w:t>
                      </w:r>
                    </w:p>
                  </w:txbxContent>
                </v:textbox>
              </v:rect>
            </w:pict>
          </mc:Fallback>
        </mc:AlternateContent>
      </w:r>
      <w:r>
        <w:rPr>
          <w:rFonts w:ascii="楷体" w:cs="楷体" w:eastAsia="楷体" w:hAnsi="楷体" w:hint="eastAsia"/>
          <w:szCs w:val="21"/>
          <w:lang w:val="en-US" w:eastAsia="zh-CN"/>
        </w:rPr>
        <w:t>①南极磷虾其实不是虾，而是一种小型海洋甲壳类动物，只不过它的外形很像普通的河虾。它体长只有3～5厘米，外表呈金黄色，鳃外露，体内有微红色的球状发光器，一到夜里，就会发出像萤火虫一样蓝绿色的磷光，所以人们给它取了“磷虾”这个好听的名字。</w:t>
      </w:r>
      <w:r>
        <w:rPr>
          <w:rFonts w:ascii="楷体" w:cs="楷体" w:eastAsia="楷体" w:hAnsi="楷体" w:hint="eastAsia"/>
          <w:szCs w:val="21"/>
          <w:lang w:val="en-US" w:eastAsia="zh-CN"/>
        </w:rPr>
        <w:br/>
      </w:r>
      <w:r>
        <w:rPr>
          <w:rFonts w:ascii="楷体" w:cs="楷体" w:eastAsia="楷体" w:hAnsi="楷体" w:hint="eastAsia"/>
          <w:szCs w:val="21"/>
          <w:lang w:val="en-US" w:eastAsia="zh-CN"/>
        </w:rPr>
        <w:t xml:space="preserve">    ②南极磷虾喜欢群聚，特别是在低气压的通路和低气压长期滞留的海域，虾群尤为密集，有时长达半公里，宽几百米，平均每平方米的海水中就有10～16公斤的磷虾，也就是说，每两个磷虾之间的距离还不到2厘米。白天，密集的虾群使海面呈现一片铁锈色，夜间，受到惊扰的虾群又会使海面发出耀眼的磷光。</w:t>
      </w:r>
      <w:r>
        <w:rPr>
          <w:rFonts w:ascii="楷体" w:cs="楷体" w:eastAsia="楷体" w:hAnsi="楷体" w:hint="eastAsia"/>
          <w:szCs w:val="21"/>
          <w:u w:val="double"/>
          <w:lang w:val="en-US" w:eastAsia="zh-CN"/>
        </w:rPr>
        <w:t>南极磷虾的群体几乎都由同一年龄的虾组成，幼虾和成虾</w:t>
      </w:r>
      <w:r>
        <w:rPr>
          <w:rFonts w:ascii="楷体" w:cs="楷体" w:eastAsia="楷体" w:hAnsi="楷体" w:hint="eastAsia"/>
          <w:sz w:val="21"/>
          <w:szCs w:val="21"/>
          <w:u w:val="double"/>
          <w:em w:val="dot"/>
          <w:lang w:val="en-US" w:eastAsia="zh-CN"/>
        </w:rPr>
        <w:t>一般</w:t>
      </w:r>
      <w:r>
        <w:rPr>
          <w:rFonts w:ascii="楷体" w:cs="楷体" w:eastAsia="楷体" w:hAnsi="楷体" w:hint="eastAsia"/>
          <w:szCs w:val="21"/>
          <w:u w:val="double"/>
          <w:lang w:val="en-US" w:eastAsia="zh-CN"/>
        </w:rPr>
        <w:t>不会混杂相处。</w:t>
      </w:r>
      <w:r>
        <w:rPr>
          <w:rFonts w:ascii="楷体" w:cs="楷体" w:eastAsia="楷体" w:hAnsi="楷体" w:hint="eastAsia"/>
          <w:szCs w:val="21"/>
          <w:lang w:val="en-US" w:eastAsia="zh-CN"/>
        </w:rPr>
        <w:t>虾群对航行的船只不十分敏感，航船从虾群中通过一般不会扰乱它们的队形，即使虾群被冲散，它们也会很快重新聚集到一起，按原来的方向继续前进。虾群有垂直运动的习性，夜间多在水的表层活动，白天则沉到50～60米的深水中潜游。</w:t>
      </w:r>
      <w:r>
        <w:rPr>
          <w:rFonts w:ascii="楷体" w:cs="楷体" w:eastAsia="楷体" w:hAnsi="楷体" w:hint="eastAsia"/>
          <w:szCs w:val="21"/>
          <w:lang w:val="en-US" w:eastAsia="zh-CN"/>
        </w:rPr>
        <w:br/>
      </w:r>
      <w:r>
        <w:rPr>
          <w:rFonts w:ascii="楷体" w:cs="楷体" w:eastAsia="楷体" w:hAnsi="楷体" w:hint="eastAsia"/>
          <w:szCs w:val="21"/>
          <w:lang w:val="en-US" w:eastAsia="zh-CN"/>
        </w:rPr>
        <w:t xml:space="preserve">    ③由于南大洋有一股环绕南极大陆的寒流，它在向北流去时下沉，而来自太平洋、大西洋和印度洋的暖流在南下时遇到这股下沉的寒流就变成了上升流。这股上升流含有非常丰富的营养物质，加之水温较高，从而使硅藻等微生物大量繁殖，为磷虾提供了摄食和栖息的理想场所。因此，在南极大陆500～2000公里的广阔大洋中，分布着数量很多的磷虾群，现有蕴藏量4亿～6亿吨。这种小生灵的繁殖能力极强，数量相当可观，加之没有任何自卫能力，因而成了海豹、企鹅、须鲸等海洋动物与鸟类的饵料。</w:t>
      </w:r>
      <w:r>
        <w:rPr>
          <w:rFonts w:ascii="楷体" w:cs="楷体" w:eastAsia="楷体" w:hAnsi="楷体" w:hint="eastAsia"/>
          <w:szCs w:val="21"/>
          <w:lang w:val="en-US" w:eastAsia="zh-CN"/>
        </w:rPr>
        <w:br/>
      </w:r>
      <w:r>
        <w:rPr>
          <w:rFonts w:ascii="楷体" w:cs="楷体" w:eastAsia="楷体" w:hAnsi="楷体" w:hint="eastAsia"/>
          <w:szCs w:val="21"/>
          <w:lang w:val="en-US" w:eastAsia="zh-CN"/>
        </w:rPr>
        <w:t xml:space="preserve">   ④科学家们计算，如果每年捕捞3000万吨磷虾，不会影响南大洋的生态平衡。</w:t>
      </w:r>
      <w:r>
        <w:rPr>
          <w:rFonts w:ascii="楷体" w:cs="楷体" w:eastAsia="楷体" w:hAnsi="楷体" w:hint="eastAsia"/>
          <w:color w:val="000000"/>
          <w:sz w:val="21"/>
          <w:szCs w:val="21"/>
          <w:u w:val="single"/>
        </w:rPr>
        <w:t>磷虾的营养价值很高，体内含有50%的蛋白质，是其他动物蛋白质含量的2—3倍。</w:t>
      </w:r>
      <w:r>
        <w:rPr>
          <w:rFonts w:ascii="楷体" w:cs="楷体" w:eastAsia="楷体" w:hAnsi="楷体" w:hint="eastAsia"/>
          <w:color w:val="000000"/>
          <w:sz w:val="21"/>
          <w:szCs w:val="21"/>
          <w:u w:val="none"/>
        </w:rPr>
        <w:t>磷虾</w:t>
      </w:r>
      <w:r>
        <w:rPr>
          <w:rFonts w:ascii="楷体" w:cs="楷体" w:eastAsia="楷体" w:hAnsi="楷体" w:hint="eastAsia"/>
          <w:color w:val="000000"/>
          <w:sz w:val="21"/>
          <w:szCs w:val="21"/>
        </w:rPr>
        <w:t>不仅营养丰富，而且美味可口，被誉为“冷甘露”。但是，磷虾体内含有大量活性酶，打捞上来的磷虾不到两小时肉质就会变软，甲壳发黑，因此，一般都要就地加工成稳定状的食品再运到大陆。目前已有20多个国家正在加紧研究磷虾食品，南极磷虾资源具有巨大的商业开发价值。</w:t>
      </w:r>
    </w:p>
    <w:p w14:paraId="6FEF4C82">
      <w:pPr>
        <w:pStyle w:val="style0"/>
        <w:keepNext w:val="false"/>
        <w:keepLines w:val="false"/>
        <w:pageBreakBefore w:val="false"/>
        <w:widowControl w:val="false"/>
        <w:kinsoku/>
        <w:wordWrap/>
        <w:overflowPunct/>
        <w:topLinePunct w:val="false"/>
        <w:autoSpaceDE/>
        <w:autoSpaceDN/>
        <w:bidi w:val="false"/>
        <w:adjustRightInd/>
        <w:snapToGrid/>
        <w:spacing w:lineRule="exact" w:line="280"/>
        <w:ind w:firstLine="480"/>
        <w:textAlignment w:val="auto"/>
        <w:rPr>
          <w:rFonts w:ascii="楷体" w:cs="楷体" w:eastAsia="楷体" w:hAnsi="楷体" w:hint="eastAsia"/>
          <w:color w:val="000000"/>
          <w:sz w:val="21"/>
          <w:szCs w:val="21"/>
        </w:rPr>
      </w:pPr>
    </w:p>
    <w:p w14:paraId="037383A6">
      <w:pPr>
        <w:pStyle w:val="style0"/>
        <w:keepNext w:val="false"/>
        <w:keepLines w:val="false"/>
        <w:pageBreakBefore w:val="false"/>
        <w:widowControl w:val="false"/>
        <w:numPr>
          <w:ilvl w:val="0"/>
          <w:numId w:val="3"/>
        </w:numPr>
        <w:kinsoku/>
        <w:wordWrap/>
        <w:overflowPunct/>
        <w:topLinePunct w:val="false"/>
        <w:autoSpaceDE/>
        <w:autoSpaceDN/>
        <w:bidi w:val="false"/>
        <w:adjustRightInd/>
        <w:snapToGrid/>
        <w:spacing w:lineRule="exact" w:line="360"/>
        <w:jc w:val="left"/>
        <w:textAlignment w:val="auto"/>
        <w:rPr>
          <w:rFonts w:ascii="楷体" w:cs="楷体" w:eastAsia="楷体" w:hAnsi="楷体" w:hint="eastAsia"/>
          <w:b/>
          <w:bCs/>
          <w:color w:val="ff0000"/>
          <w:sz w:val="22"/>
          <w:szCs w:val="22"/>
          <w:u w:val="none"/>
          <w:lang w:val="en-US" w:eastAsia="zh-CN"/>
        </w:rPr>
      </w:pPr>
      <w:r>
        <w:rPr>
          <w:rFonts w:ascii="宋体" w:cs="宋体" w:hAnsi="宋体" w:hint="eastAsia"/>
          <w:color w:val="000000"/>
          <w:sz w:val="21"/>
          <w:szCs w:val="21"/>
        </w:rPr>
        <w:t>按要求改写句子。</w:t>
      </w:r>
      <w:r>
        <w:rPr>
          <w:rFonts w:ascii="楷体" w:cs="楷体" w:eastAsia="楷体" w:hAnsi="楷体" w:hint="eastAsia"/>
          <w:b/>
          <w:bCs/>
          <w:color w:val="ff0000"/>
          <w:sz w:val="22"/>
          <w:szCs w:val="22"/>
          <w:u w:val="none"/>
          <w:lang w:val="en-US" w:eastAsia="zh-CN"/>
        </w:rPr>
        <w:t>（2分，一句1分）</w:t>
      </w:r>
    </w:p>
    <w:p w14:paraId="018E2E75">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宋体" w:cs="宋体" w:eastAsia="宋体" w:hAnsi="宋体" w:hint="eastAsia"/>
          <w:color w:val="000000"/>
          <w:sz w:val="21"/>
          <w:szCs w:val="21"/>
          <w:lang w:eastAsia="zh-CN"/>
        </w:rPr>
      </w:pPr>
      <w:r>
        <w:rPr>
          <w:rFonts w:ascii="宋体" w:cs="宋体" w:hAnsi="宋体" w:hint="eastAsia"/>
          <w:color w:val="000000"/>
          <w:sz w:val="21"/>
          <w:szCs w:val="21"/>
        </w:rPr>
        <w:t>①改成反问句：南极磷虾资源具有巨大的商业开发价值。</w:t>
      </w:r>
    </w:p>
    <w:p w14:paraId="1A05C478">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楷体" w:cs="楷体" w:eastAsia="楷体" w:hAnsi="楷体" w:hint="eastAsia"/>
          <w:szCs w:val="21"/>
          <w:u w:val="single"/>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难道南极磷虾资源不具有巨大的商业开发价值吗？</w:t>
      </w:r>
      <w:r>
        <w:rPr>
          <w:rFonts w:ascii="楷体" w:cs="楷体" w:eastAsia="楷体" w:hAnsi="楷体" w:hint="eastAsia"/>
          <w:szCs w:val="21"/>
          <w:u w:val="single"/>
          <w:lang w:val="en-US" w:eastAsia="zh-CN"/>
        </w:rPr>
        <w:t xml:space="preserve">                                                                                                </w:t>
      </w:r>
    </w:p>
    <w:p w14:paraId="72BC108C">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宋体" w:cs="宋体" w:hAnsi="宋体" w:hint="eastAsia"/>
          <w:color w:val="000000"/>
          <w:sz w:val="21"/>
          <w:szCs w:val="21"/>
        </w:rPr>
      </w:pPr>
      <w:r>
        <w:rPr>
          <w:rFonts w:ascii="宋体" w:cs="宋体" w:hAnsi="宋体" w:hint="eastAsia"/>
          <w:color w:val="000000"/>
          <w:sz w:val="21"/>
          <w:szCs w:val="21"/>
        </w:rPr>
        <w:t>②修改病句：磷虾成了海豹、企鹅、须鲸等鸟类的饵料。</w:t>
      </w:r>
    </w:p>
    <w:p w14:paraId="58BC530B">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楷体" w:cs="楷体" w:eastAsia="楷体" w:hAnsi="楷体" w:hint="eastAsia"/>
          <w:szCs w:val="21"/>
          <w:u w:val="single"/>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 xml:space="preserve">磷虾成了海豹、企鹅、须鲸等海洋动物的饵料。   </w:t>
      </w:r>
      <w:r>
        <w:rPr>
          <w:rFonts w:ascii="楷体" w:cs="楷体" w:eastAsia="楷体" w:hAnsi="楷体" w:hint="eastAsia"/>
          <w:szCs w:val="21"/>
          <w:u w:val="single"/>
          <w:lang w:val="en-US" w:eastAsia="zh-CN"/>
        </w:rPr>
        <w:t xml:space="preserve">                                                                                            </w:t>
      </w:r>
    </w:p>
    <w:p w14:paraId="5C1CB96C">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宋体" w:cs="宋体" w:hAnsi="宋体" w:hint="eastAsia"/>
          <w:sz w:val="21"/>
          <w:szCs w:val="21"/>
        </w:rPr>
      </w:pPr>
      <w:r>
        <w:rPr>
          <w:rFonts w:ascii="宋体" w:cs="宋体" w:hAnsi="宋体" w:hint="eastAsia"/>
          <w:color w:val="000000"/>
          <w:sz w:val="21"/>
          <w:szCs w:val="21"/>
          <w:lang w:val="en-US" w:eastAsia="zh-CN"/>
        </w:rPr>
        <w:t>2.</w:t>
      </w:r>
      <w:r>
        <w:rPr>
          <w:rFonts w:ascii="宋体" w:cs="宋体" w:hAnsi="宋体" w:hint="eastAsia"/>
          <w:color w:val="000000"/>
          <w:sz w:val="21"/>
          <w:szCs w:val="21"/>
        </w:rPr>
        <w:t>本文的说明对象是</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 xml:space="preserve"> 南极磷虾 </w:t>
      </w:r>
      <w:r>
        <w:rPr>
          <w:rFonts w:ascii="楷体" w:cs="楷体" w:eastAsia="楷体" w:hAnsi="楷体" w:hint="eastAsia"/>
          <w:szCs w:val="21"/>
          <w:u w:val="single"/>
          <w:lang w:val="en-US" w:eastAsia="zh-CN"/>
        </w:rPr>
        <w:t xml:space="preserve">      </w:t>
      </w:r>
      <w:r>
        <w:rPr>
          <w:rFonts w:ascii="宋体" w:cs="宋体" w:hAnsi="宋体" w:hint="eastAsia"/>
          <w:sz w:val="21"/>
          <w:szCs w:val="21"/>
        </w:rPr>
        <w:t>（1分）</w:t>
      </w:r>
    </w:p>
    <w:p w14:paraId="53814026">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宋体" w:cs="宋体" w:hAnsi="宋体" w:hint="eastAsia"/>
          <w:sz w:val="21"/>
          <w:szCs w:val="21"/>
        </w:rPr>
      </w:pPr>
      <w:r>
        <w:rPr>
          <w:rFonts w:ascii="宋体" w:cs="宋体" w:hAnsi="宋体" w:hint="eastAsia"/>
          <w:color w:val="000000"/>
          <w:sz w:val="21"/>
          <w:szCs w:val="21"/>
        </w:rPr>
        <w:t>3.第</w:t>
      </w:r>
      <w:r>
        <w:rPr>
          <w:rFonts w:ascii="宋体" w:cs="宋体" w:hAnsi="宋体" w:hint="eastAsia"/>
          <w:color w:val="000000"/>
          <w:sz w:val="21"/>
          <w:szCs w:val="21"/>
        </w:rPr>
        <w:fldChar w:fldCharType="begin"/>
      </w:r>
      <w:r>
        <w:rPr>
          <w:rFonts w:ascii="宋体" w:cs="宋体" w:hAnsi="宋体" w:hint="eastAsia"/>
          <w:color w:val="000000"/>
          <w:sz w:val="21"/>
          <w:szCs w:val="21"/>
        </w:rPr>
        <w:instrText xml:space="preserve"> = 4 \* GB3 \* MERGEFORMAT </w:instrText>
      </w:r>
      <w:r>
        <w:rPr>
          <w:rFonts w:ascii="宋体" w:cs="宋体" w:hAnsi="宋体" w:hint="eastAsia"/>
          <w:color w:val="000000"/>
          <w:sz w:val="21"/>
          <w:szCs w:val="21"/>
        </w:rPr>
        <w:fldChar w:fldCharType="separate"/>
      </w:r>
      <w:r>
        <w:rPr>
          <w:rFonts w:ascii="宋体" w:cs="宋体" w:hAnsi="宋体" w:hint="eastAsia"/>
          <w:sz w:val="21"/>
          <w:szCs w:val="21"/>
        </w:rPr>
        <w:t>④</w:t>
      </w:r>
      <w:r>
        <w:rPr>
          <w:rFonts w:ascii="宋体" w:cs="宋体" w:hAnsi="宋体" w:hint="eastAsia"/>
          <w:color w:val="000000"/>
          <w:sz w:val="21"/>
          <w:szCs w:val="21"/>
        </w:rPr>
        <w:fldChar w:fldCharType="end"/>
      </w:r>
      <w:r>
        <w:rPr>
          <w:rFonts w:ascii="宋体" w:cs="宋体" w:hAnsi="宋体" w:hint="eastAsia"/>
          <w:color w:val="000000"/>
          <w:sz w:val="21"/>
          <w:szCs w:val="21"/>
        </w:rPr>
        <w:t>段画“</w:t>
      </w:r>
      <w:r>
        <w:rPr>
          <w:rFonts w:ascii="宋体" w:cs="宋体" w:hAnsi="宋体" w:hint="eastAsia"/>
          <w:color w:val="000000"/>
          <w:sz w:val="21"/>
          <w:szCs w:val="21"/>
          <w:u w:val="single"/>
        </w:rPr>
        <w:t xml:space="preserve">    </w:t>
      </w:r>
      <w:r>
        <w:rPr>
          <w:rFonts w:ascii="宋体" w:cs="宋体" w:hAnsi="宋体" w:hint="eastAsia"/>
          <w:color w:val="000000"/>
          <w:sz w:val="21"/>
          <w:szCs w:val="21"/>
        </w:rPr>
        <w:t>”的句子采用了</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列数字</w:t>
      </w:r>
      <w:r>
        <w:rPr>
          <w:rFonts w:ascii="楷体" w:cs="楷体" w:eastAsia="楷体" w:hAnsi="楷体" w:hint="eastAsia"/>
          <w:szCs w:val="21"/>
          <w:u w:val="single"/>
          <w:lang w:val="en-US" w:eastAsia="zh-CN"/>
        </w:rPr>
        <w:t xml:space="preserve">  </w:t>
      </w:r>
      <w:r>
        <w:rPr>
          <w:rFonts w:ascii="宋体" w:cs="宋体" w:hAnsi="宋体" w:hint="eastAsia"/>
          <w:sz w:val="21"/>
          <w:szCs w:val="21"/>
        </w:rPr>
        <w:t>和</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 xml:space="preserve">作比较 </w:t>
      </w:r>
      <w:r>
        <w:rPr>
          <w:rFonts w:ascii="宋体" w:cs="宋体" w:hAnsi="宋体" w:hint="eastAsia"/>
          <w:sz w:val="21"/>
          <w:szCs w:val="21"/>
        </w:rPr>
        <w:t>的说明方法，其作用分别是</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用具体的数字说明磷虾的蛋白质含量高，并与其他动物的蛋白质含量进行比较，突出了它营养价值高的特点，让句子更有说服力。</w:t>
      </w:r>
      <w:r>
        <w:rPr>
          <w:rFonts w:ascii="宋体" w:cs="宋体" w:hAnsi="宋体" w:hint="eastAsia"/>
          <w:sz w:val="21"/>
          <w:szCs w:val="21"/>
        </w:rPr>
        <w:t>（3分）</w:t>
      </w:r>
    </w:p>
    <w:p w14:paraId="2086D8E9">
      <w:pPr>
        <w:pStyle w:val="style0"/>
        <w:keepNext w:val="false"/>
        <w:keepLines w:val="false"/>
        <w:pageBreakBefore w:val="false"/>
        <w:widowControl w:val="false"/>
        <w:numPr>
          <w:ilvl w:val="0"/>
          <w:numId w:val="4"/>
        </w:numPr>
        <w:kinsoku/>
        <w:wordWrap/>
        <w:overflowPunct/>
        <w:topLinePunct w:val="false"/>
        <w:autoSpaceDE/>
        <w:autoSpaceDN/>
        <w:bidi w:val="false"/>
        <w:adjustRightInd/>
        <w:snapToGrid/>
        <w:spacing w:lineRule="exact" w:line="360"/>
        <w:jc w:val="left"/>
        <w:textAlignment w:val="auto"/>
        <w:rPr>
          <w:rFonts w:ascii="宋体" w:cs="宋体" w:hAnsi="宋体" w:hint="eastAsia"/>
          <w:color w:val="000000"/>
          <w:sz w:val="21"/>
          <w:szCs w:val="21"/>
        </w:rPr>
      </w:pPr>
      <w:r>
        <w:rPr>
          <w:rFonts w:ascii="宋体" w:cs="宋体" w:hAnsi="宋体" w:hint="eastAsia"/>
          <w:color w:val="000000"/>
          <w:sz w:val="21"/>
          <w:szCs w:val="21"/>
        </w:rPr>
        <w:t>本文共四个自然段，分别从四个方面说了南极磷虾的特点，</w:t>
      </w:r>
      <w:r>
        <w:rPr>
          <w:rFonts w:ascii="宋体" w:cs="宋体" w:hAnsi="宋体" w:hint="eastAsia"/>
          <w:b w:val="false"/>
          <w:bCs w:val="false"/>
          <w:color w:val="000000"/>
          <w:sz w:val="21"/>
          <w:szCs w:val="21"/>
        </w:rPr>
        <w:t>用</w:t>
      </w:r>
      <w:r>
        <w:rPr>
          <w:rFonts w:ascii="宋体" w:cs="宋体" w:hAnsi="宋体" w:hint="eastAsia"/>
          <w:b/>
          <w:bCs/>
          <w:color w:val="000000"/>
          <w:sz w:val="21"/>
          <w:szCs w:val="21"/>
        </w:rPr>
        <w:t>小标题</w:t>
      </w:r>
      <w:r>
        <w:rPr>
          <w:rFonts w:ascii="宋体" w:cs="宋体" w:hAnsi="宋体" w:hint="eastAsia"/>
          <w:b w:val="false"/>
          <w:bCs w:val="false"/>
          <w:color w:val="000000"/>
          <w:sz w:val="21"/>
          <w:szCs w:val="21"/>
          <w:lang w:val="en-US" w:eastAsia="zh-CN"/>
        </w:rPr>
        <w:t>概括分别是：名字由来与外形特点、</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群</w:t>
      </w:r>
      <w:r>
        <w:rPr>
          <w:rFonts w:ascii="楷体" w:cs="楷体" w:eastAsia="楷体" w:hAnsi="楷体" w:hint="eastAsia"/>
          <w:b/>
          <w:bCs/>
          <w:color w:val="ff0000"/>
          <w:sz w:val="22"/>
          <w:szCs w:val="22"/>
          <w:u w:val="single"/>
          <w:lang w:val="en-US" w:eastAsia="zh-CN"/>
        </w:rPr>
        <w:t xml:space="preserve">聚的习性和活动规律 </w:t>
      </w:r>
      <w:r>
        <w:rPr>
          <w:rFonts w:ascii="宋体" w:cs="宋体" w:hAnsi="宋体" w:hint="eastAsia"/>
          <w:b w:val="false"/>
          <w:bCs w:val="false"/>
          <w:color w:val="000000"/>
          <w:sz w:val="21"/>
          <w:szCs w:val="21"/>
          <w:lang w:val="en-US" w:eastAsia="zh-CN"/>
        </w:rPr>
        <w:t>、</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生存环境与数量情况</w:t>
      </w:r>
      <w:r>
        <w:rPr>
          <w:rFonts w:ascii="楷体" w:cs="楷体" w:eastAsia="楷体" w:hAnsi="楷体" w:hint="eastAsia"/>
          <w:szCs w:val="21"/>
          <w:u w:val="single"/>
          <w:lang w:val="en-US" w:eastAsia="zh-CN"/>
        </w:rPr>
        <w:t xml:space="preserve"> </w:t>
      </w:r>
      <w:r>
        <w:rPr>
          <w:rFonts w:ascii="宋体" w:cs="宋体" w:hAnsi="宋体" w:hint="eastAsia"/>
          <w:b w:val="false"/>
          <w:bCs w:val="false"/>
          <w:color w:val="000000"/>
          <w:sz w:val="21"/>
          <w:szCs w:val="21"/>
          <w:lang w:val="en-US" w:eastAsia="zh-CN"/>
        </w:rPr>
        <w:t>、</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 xml:space="preserve">营养价值与商业价值 </w:t>
      </w:r>
      <w:r>
        <w:rPr>
          <w:rFonts w:ascii="楷体" w:cs="楷体" w:eastAsia="楷体" w:hAnsi="楷体" w:hint="eastAsia"/>
          <w:szCs w:val="21"/>
          <w:u w:val="single"/>
          <w:lang w:val="en-US" w:eastAsia="zh-CN"/>
        </w:rPr>
        <w:t xml:space="preserve"> </w:t>
      </w:r>
      <w:r>
        <w:rPr>
          <w:rFonts w:ascii="宋体" w:cs="宋体" w:hAnsi="宋体" w:hint="eastAsia"/>
          <w:color w:val="000000"/>
          <w:sz w:val="21"/>
          <w:szCs w:val="21"/>
        </w:rPr>
        <w:t>。（3分）</w:t>
      </w:r>
    </w:p>
    <w:p w14:paraId="3EAA9B75">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宋体" w:cs="宋体" w:hAnsi="宋体" w:hint="eastAsia"/>
          <w:bCs/>
          <w:sz w:val="21"/>
          <w:szCs w:val="21"/>
        </w:rPr>
      </w:pPr>
      <w:r>
        <w:rPr>
          <w:rFonts w:ascii="宋体" w:cs="宋体" w:hAnsi="宋体" w:hint="eastAsia"/>
          <w:bCs/>
          <w:sz w:val="21"/>
          <w:szCs w:val="21"/>
        </w:rPr>
        <w:t>5.第</w:t>
      </w:r>
      <w:r>
        <w:rPr>
          <w:rFonts w:ascii="宋体" w:cs="宋体" w:eastAsia="宋体" w:hAnsi="宋体" w:hint="eastAsia"/>
          <w:bCs/>
          <w:sz w:val="21"/>
          <w:szCs w:val="21"/>
        </w:rPr>
        <w:t>②</w:t>
      </w:r>
      <w:r>
        <w:rPr>
          <w:rFonts w:ascii="宋体" w:cs="宋体" w:hAnsi="宋体" w:hint="eastAsia"/>
          <w:bCs/>
          <w:sz w:val="21"/>
          <w:szCs w:val="21"/>
        </w:rPr>
        <w:t>段画</w:t>
      </w:r>
      <w:r>
        <w:rPr>
          <w:rFonts w:ascii="宋体" w:cs="宋体" w:hAnsi="宋体" w:hint="eastAsia"/>
          <w:bCs/>
          <w:sz w:val="21"/>
          <w:szCs w:val="21"/>
          <w:lang w:val="en-US" w:eastAsia="zh-CN"/>
        </w:rPr>
        <w:t>双</w:t>
      </w:r>
      <w:r>
        <w:rPr>
          <w:rFonts w:ascii="宋体" w:cs="宋体" w:hAnsi="宋体" w:hint="eastAsia"/>
          <w:bCs/>
          <w:sz w:val="21"/>
          <w:szCs w:val="21"/>
        </w:rPr>
        <w:t>横线的句子中的“一般”能否去掉？为什么？（2分</w:t>
      </w:r>
      <w:r>
        <w:rPr>
          <w:rFonts w:ascii="宋体" w:cs="宋体" w:hAnsi="宋体" w:hint="eastAsia"/>
          <w:bCs/>
          <w:sz w:val="21"/>
          <w:szCs w:val="21"/>
          <w:lang w:eastAsia="zh-CN"/>
        </w:rPr>
        <w:t>，</w:t>
      </w:r>
      <w:r>
        <w:rPr>
          <w:rFonts w:ascii="宋体" w:cs="宋体" w:hAnsi="宋体" w:hint="eastAsia"/>
          <w:bCs/>
          <w:sz w:val="21"/>
          <w:szCs w:val="21"/>
          <w:lang w:val="en-US" w:eastAsia="zh-CN"/>
        </w:rPr>
        <w:t>不能，0.5分，原因1.5分</w:t>
      </w:r>
      <w:r>
        <w:rPr>
          <w:rFonts w:ascii="宋体" w:cs="宋体" w:hAnsi="宋体" w:hint="eastAsia"/>
          <w:bCs/>
          <w:sz w:val="21"/>
          <w:szCs w:val="21"/>
        </w:rPr>
        <w:t>）</w:t>
      </w:r>
    </w:p>
    <w:p w14:paraId="771C1D2B">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楷体" w:cs="楷体" w:eastAsia="楷体" w:hAnsi="楷体" w:hint="eastAsia"/>
          <w:szCs w:val="21"/>
          <w:u w:val="single"/>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答：不能。“一般”指通常的情况，文中指幼虾和成虾通常不会混杂相处，但也不排除有这样的情况，如果去掉则与事实不符，体现了说明文语言的严密和准确性。</w:t>
      </w:r>
      <w:r>
        <w:rPr>
          <w:rFonts w:ascii="楷体" w:cs="楷体" w:eastAsia="楷体" w:hAnsi="楷体" w:hint="eastAsia"/>
          <w:szCs w:val="21"/>
          <w:u w:val="single"/>
          <w:lang w:val="en-US" w:eastAsia="zh-CN"/>
        </w:rPr>
        <w:t xml:space="preserve">                                                                                                </w:t>
      </w:r>
    </w:p>
    <w:p w14:paraId="506F0B11">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楷体" w:cs="楷体" w:eastAsia="楷体" w:hAnsi="楷体" w:hint="default"/>
          <w:b/>
          <w:bCs/>
          <w:color w:val="ff0000"/>
          <w:sz w:val="22"/>
          <w:szCs w:val="22"/>
          <w:u w:val="single"/>
          <w:lang w:val="en-US" w:eastAsia="zh-CN"/>
        </w:rPr>
      </w:pPr>
      <w:r>
        <w:rPr>
          <w:rFonts w:ascii="宋体" w:cs="宋体" w:hAnsi="宋体" w:hint="eastAsia"/>
          <w:color w:val="000000"/>
          <w:sz w:val="21"/>
          <w:szCs w:val="21"/>
        </w:rPr>
        <w:t>6.根据第</w:t>
      </w:r>
      <w:r>
        <w:rPr>
          <w:rFonts w:ascii="宋体" w:cs="宋体" w:eastAsia="宋体" w:hAnsi="宋体" w:hint="eastAsia"/>
          <w:color w:val="000000"/>
          <w:sz w:val="21"/>
          <w:szCs w:val="21"/>
        </w:rPr>
        <w:t>③段的描写，想象画面，运用点面结合的手法，写一写磷虾随着洋流沉浮，并被海豹、企鹅、须鲸等捕食的场面。（</w:t>
      </w:r>
      <w:r>
        <w:rPr>
          <w:rFonts w:ascii="宋体" w:cs="宋体" w:eastAsia="宋体" w:hAnsi="宋体" w:hint="eastAsia"/>
          <w:color w:val="000000"/>
          <w:sz w:val="21"/>
          <w:szCs w:val="21"/>
          <w:lang w:val="en-US" w:eastAsia="zh-CN"/>
        </w:rPr>
        <w:t>3</w:t>
      </w:r>
      <w:r>
        <w:rPr>
          <w:rFonts w:ascii="宋体" w:cs="宋体" w:eastAsia="宋体" w:hAnsi="宋体" w:hint="eastAsia"/>
          <w:color w:val="000000"/>
          <w:sz w:val="21"/>
          <w:szCs w:val="21"/>
        </w:rPr>
        <w:t>分）</w:t>
      </w:r>
      <w:r>
        <w:rPr>
          <w:rFonts w:ascii="楷体" w:cs="楷体" w:eastAsia="楷体" w:hAnsi="楷体" w:hint="eastAsia"/>
          <w:b/>
          <w:bCs/>
          <w:color w:val="ff0000"/>
          <w:sz w:val="22"/>
          <w:szCs w:val="22"/>
          <w:u w:val="none"/>
          <w:lang w:val="en-US" w:eastAsia="zh-CN"/>
        </w:rPr>
        <w:t>点1分；面1分；，语句通顺、内容合理1分</w:t>
      </w:r>
    </w:p>
    <w:p w14:paraId="0DC5CF08">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楷体" w:cs="楷体" w:eastAsia="楷体" w:hAnsi="楷体" w:hint="eastAsia"/>
          <w:szCs w:val="21"/>
          <w:u w:val="single"/>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【例】磷虾随着洋流上下沉浮着，一群海洋动物兴奋地赶来，准备好好享受这顿美食。海豹摇着胖乎乎的身体赶来了。企鹅们也成群结队地追逐着这群磷虾。须鲸张着大嘴，一下就把这群磷虾收入了腹中。</w:t>
      </w:r>
      <w:r>
        <w:rPr>
          <w:rFonts w:ascii="楷体" w:cs="楷体" w:eastAsia="楷体" w:hAnsi="楷体" w:hint="eastAsia"/>
          <w:szCs w:val="21"/>
          <w:u w:val="single"/>
          <w:lang w:val="en-US" w:eastAsia="zh-CN"/>
        </w:rPr>
        <w:t xml:space="preserve"> </w:t>
      </w:r>
    </w:p>
    <w:p w14:paraId="269FE9FB">
      <w:pPr>
        <w:pStyle w:val="style0"/>
        <w:keepNext w:val="false"/>
        <w:keepLines w:val="false"/>
        <w:pageBreakBefore w:val="false"/>
        <w:widowControl w:val="false"/>
        <w:numPr>
          <w:ilvl w:val="0"/>
          <w:numId w:val="5"/>
        </w:numPr>
        <w:kinsoku/>
        <w:wordWrap/>
        <w:overflowPunct/>
        <w:topLinePunct w:val="false"/>
        <w:autoSpaceDE/>
        <w:autoSpaceDN/>
        <w:bidi w:val="false"/>
        <w:adjustRightInd/>
        <w:snapToGrid/>
        <w:spacing w:lineRule="exact" w:line="360"/>
        <w:jc w:val="left"/>
        <w:textAlignment w:val="auto"/>
        <w:rPr>
          <w:rFonts w:ascii="宋体" w:cs="宋体" w:eastAsia="宋体" w:hAnsi="宋体" w:hint="eastAsia"/>
          <w:color w:val="000000"/>
          <w:sz w:val="21"/>
          <w:szCs w:val="21"/>
          <w:lang w:val="en-US" w:eastAsia="zh-CN"/>
        </w:rPr>
      </w:pPr>
      <w:r>
        <w:rPr>
          <w:rFonts w:ascii="宋体" w:cs="宋体" w:eastAsia="宋体" w:hAnsi="宋体" w:hint="eastAsia"/>
          <w:color w:val="000000"/>
          <w:sz w:val="21"/>
          <w:szCs w:val="21"/>
          <w:lang w:val="en-US" w:eastAsia="zh-CN"/>
        </w:rPr>
        <w:t>你想发表一个关于南极磷虾的演讲，你准备做哪些准备工作？（</w:t>
      </w:r>
      <w:r>
        <w:rPr>
          <w:rFonts w:ascii="楷体" w:cs="楷体" w:eastAsia="楷体" w:hAnsi="楷体" w:hint="eastAsia"/>
          <w:b/>
          <w:bCs/>
          <w:color w:val="ff0000"/>
          <w:sz w:val="22"/>
          <w:szCs w:val="22"/>
          <w:u w:val="none"/>
          <w:lang w:val="en-US" w:eastAsia="zh-CN"/>
        </w:rPr>
        <w:t>2分，内容合理均可得分</w:t>
      </w:r>
      <w:r>
        <w:rPr>
          <w:rFonts w:ascii="宋体" w:cs="宋体" w:eastAsia="宋体" w:hAnsi="宋体" w:hint="eastAsia"/>
          <w:color w:val="000000"/>
          <w:sz w:val="21"/>
          <w:szCs w:val="21"/>
          <w:lang w:val="en-US" w:eastAsia="zh-CN"/>
        </w:rPr>
        <w:t>）</w:t>
      </w:r>
    </w:p>
    <w:p w14:paraId="1527537F">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楷体" w:cs="楷体" w:eastAsia="楷体" w:hAnsi="楷体" w:hint="eastAsia"/>
          <w:szCs w:val="21"/>
          <w:u w:val="single"/>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 w:val="22"/>
          <w:szCs w:val="22"/>
          <w:u w:val="single"/>
          <w:lang w:val="en-US" w:eastAsia="zh-CN"/>
        </w:rPr>
        <w:t>答：①结合主题，准备演讲稿。②练习演讲，注意语气、手势、表情等。</w:t>
      </w:r>
      <w:r>
        <w:rPr>
          <w:rFonts w:ascii="楷体" w:cs="楷体" w:eastAsia="楷体" w:hAnsi="楷体" w:hint="eastAsia"/>
          <w:szCs w:val="21"/>
          <w:u w:val="single"/>
          <w:lang w:val="en-US" w:eastAsia="zh-CN"/>
        </w:rPr>
        <w:t xml:space="preserve">                                                                                          </w:t>
      </w:r>
    </w:p>
    <w:p w14:paraId="40AC30EE">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jc w:val="left"/>
        <w:textAlignment w:val="auto"/>
        <w:rPr>
          <w:rFonts w:ascii="宋体" w:cs="宋体" w:eastAsia="宋体" w:hAnsi="宋体" w:hint="default"/>
          <w:color w:val="000000"/>
          <w:sz w:val="21"/>
          <w:szCs w:val="21"/>
          <w:lang w:val="en-US" w:eastAsia="zh-CN"/>
        </w:rPr>
      </w:pPr>
    </w:p>
    <w:p w14:paraId="34D25472">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center"/>
        <w:textAlignment w:val="auto"/>
        <w:rPr>
          <w:rFonts w:ascii="宋体" w:cs="宋体" w:hAnsi="宋体" w:hint="eastAsia"/>
          <w:b/>
          <w:bCs/>
          <w:sz w:val="24"/>
        </w:rPr>
      </w:pPr>
      <w:r>
        <w:rPr>
          <w:rFonts w:ascii="宋体" w:cs="宋体" w:hAnsi="宋体" w:hint="eastAsia"/>
          <w:b/>
          <w:bCs/>
          <w:sz w:val="24"/>
        </w:rPr>
        <w:t>（三）阳光下的守望（1</w:t>
      </w:r>
      <w:r>
        <w:rPr>
          <w:rFonts w:ascii="宋体" w:cs="宋体" w:hAnsi="宋体" w:hint="eastAsia"/>
          <w:b/>
          <w:bCs/>
          <w:sz w:val="24"/>
          <w:lang w:val="en-US" w:eastAsia="zh-CN"/>
        </w:rPr>
        <w:t>6</w:t>
      </w:r>
      <w:r>
        <w:rPr>
          <w:rFonts w:ascii="宋体" w:cs="宋体" w:hAnsi="宋体" w:hint="eastAsia"/>
          <w:b/>
          <w:bCs/>
          <w:sz w:val="24"/>
        </w:rPr>
        <w:t>分）</w:t>
      </w:r>
    </w:p>
    <w:p w14:paraId="42251784">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textAlignment w:val="auto"/>
        <w:rPr>
          <w:rFonts w:ascii="楷体" w:cs="楷体" w:eastAsia="楷体" w:hAnsi="楷体" w:hint="eastAsia"/>
          <w:sz w:val="21"/>
          <w:szCs w:val="21"/>
          <w:lang w:val="en-US" w:eastAsia="zh-CN"/>
        </w:rPr>
      </w:pPr>
      <w:r>
        <w:rPr>
          <w:rFonts w:ascii="楷体" w:cs="楷体" w:eastAsia="楷体" w:hAnsi="楷体" w:hint="eastAsia"/>
          <w:sz w:val="21"/>
          <w:szCs w:val="21"/>
        </w:rPr>
        <w:t>①我见过一个母亲，一个阳光下守望的母亲。母亲就站在七月炙热的阳光下，翘首望着百米外的考场，神色（</w:t>
      </w:r>
      <w:r>
        <w:rPr>
          <w:rFonts w:ascii="楷体" w:cs="楷体" w:eastAsia="楷体" w:hAnsi="楷体" w:hint="eastAsia"/>
          <w:b/>
          <w:bCs/>
          <w:color w:val="ff0000"/>
          <w:sz w:val="21"/>
          <w:szCs w:val="21"/>
        </w:rPr>
        <w:t>凝重</w:t>
      </w:r>
      <w:r>
        <w:rPr>
          <w:rFonts w:ascii="楷体" w:cs="楷体" w:eastAsia="楷体" w:hAnsi="楷体" w:hint="eastAsia"/>
          <w:b/>
          <w:bCs/>
          <w:color w:val="ff0000"/>
          <w:sz w:val="21"/>
          <w:szCs w:val="21"/>
          <w:lang w:val="en-US" w:eastAsia="zh-CN"/>
        </w:rPr>
        <w:t>√</w:t>
      </w:r>
      <w:r>
        <w:rPr>
          <w:rFonts w:ascii="楷体" w:cs="楷体" w:eastAsia="楷体" w:hAnsi="楷体" w:hint="eastAsia"/>
          <w:sz w:val="21"/>
          <w:szCs w:val="21"/>
        </w:rPr>
        <w:t xml:space="preserve">   庄重）。A</w:t>
      </w:r>
      <w:r>
        <w:rPr>
          <w:rFonts w:ascii="楷体" w:cs="楷体" w:eastAsia="楷体" w:hAnsi="楷体" w:hint="eastAsia"/>
          <w:sz w:val="21"/>
          <w:szCs w:val="21"/>
          <w:u w:val="single"/>
        </w:rPr>
        <w:t xml:space="preserve">母亲脸上早已流淌着豆大的汗珠，汗水将她的衣衫浸得水洗一样，她的略带些白的头发（杂乱   </w:t>
      </w:r>
      <w:r>
        <w:rPr>
          <w:rFonts w:ascii="楷体" w:cs="楷体" w:eastAsia="楷体" w:hAnsi="楷体" w:hint="eastAsia"/>
          <w:b/>
          <w:bCs/>
          <w:color w:val="ff0000"/>
          <w:sz w:val="21"/>
          <w:szCs w:val="21"/>
          <w:u w:val="single"/>
        </w:rPr>
        <w:t>凌乱</w:t>
      </w:r>
      <w:r>
        <w:rPr>
          <w:rFonts w:ascii="楷体" w:cs="楷体" w:eastAsia="楷体" w:hAnsi="楷体" w:hint="eastAsia"/>
          <w:b/>
          <w:bCs/>
          <w:color w:val="ff0000"/>
          <w:sz w:val="21"/>
          <w:szCs w:val="21"/>
          <w:u w:val="single"/>
          <w:lang w:val="en-US" w:eastAsia="zh-CN"/>
        </w:rPr>
        <w:t>√</w:t>
      </w:r>
      <w:r>
        <w:rPr>
          <w:rFonts w:ascii="楷体" w:cs="楷体" w:eastAsia="楷体" w:hAnsi="楷体" w:hint="eastAsia"/>
          <w:sz w:val="21"/>
          <w:szCs w:val="21"/>
          <w:u w:val="single"/>
        </w:rPr>
        <w:t>）地贴在前额上。</w:t>
      </w:r>
      <w:r>
        <w:rPr>
          <w:rFonts w:ascii="楷体" w:cs="楷体" w:eastAsia="楷体" w:hAnsi="楷体" w:hint="eastAsia"/>
          <w:sz w:val="21"/>
          <w:szCs w:val="21"/>
        </w:rPr>
        <w:t>母亲就这样半张着嘴，一动不动地盯着考场，站成一尊雕像。</w:t>
      </w:r>
    </w:p>
    <w:p w14:paraId="53FFD1A1">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textAlignment w:val="auto"/>
        <w:rPr>
          <w:rFonts w:ascii="楷体" w:cs="楷体" w:eastAsia="楷体" w:hAnsi="楷体" w:hint="eastAsia"/>
          <w:sz w:val="21"/>
          <w:szCs w:val="21"/>
          <w:u w:val="single"/>
        </w:rPr>
      </w:pPr>
      <w:r>
        <w:rPr>
          <w:rFonts w:ascii="楷体" w:cs="楷体" w:eastAsia="楷体" w:hAnsi="楷体" w:hint="eastAsia"/>
          <w:sz w:val="21"/>
          <w:szCs w:val="21"/>
        </w:rPr>
        <w:t>②树荫下说笑的家长停止了说笑，他们惊讶地望着阳光下的母亲。有人劝母亲挪到树荫下，母亲神情肃然的脸上挤出个比仲春的冰还薄的笑，B</w:t>
      </w:r>
      <w:r>
        <w:rPr>
          <w:rFonts w:ascii="楷体" w:cs="楷体" w:eastAsia="楷体" w:hAnsi="楷体" w:hint="eastAsia"/>
          <w:sz w:val="21"/>
          <w:szCs w:val="21"/>
          <w:u w:val="single"/>
        </w:rPr>
        <w:t>她小声地说：“站在这里能清清楚楚地看到考场，能清清楚楚地看到孩子。”</w:t>
      </w:r>
    </w:p>
    <w:p w14:paraId="1819EBFA">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textAlignment w:val="auto"/>
        <w:rPr>
          <w:rFonts w:ascii="楷体" w:cs="楷体" w:eastAsia="楷体" w:hAnsi="楷体" w:hint="eastAsia"/>
          <w:sz w:val="21"/>
          <w:szCs w:val="21"/>
        </w:rPr>
      </w:pPr>
      <w:r>
        <w:rPr>
          <w:rFonts w:ascii="楷体" w:cs="楷体" w:eastAsia="楷体" w:hAnsi="楷体" w:hint="eastAsia"/>
          <w:sz w:val="21"/>
          <w:szCs w:val="21"/>
        </w:rPr>
        <w:t>③C</w:t>
      </w:r>
      <w:r>
        <w:rPr>
          <w:rFonts w:ascii="楷体" w:cs="楷体" w:eastAsia="楷体" w:hAnsi="楷体" w:hint="eastAsia"/>
          <w:sz w:val="21"/>
          <w:szCs w:val="21"/>
          <w:u w:val="single"/>
        </w:rPr>
        <w:t>没有人笑她痴，没有人笑她傻，也没有人再劝她。她继续望着……</w:t>
      </w:r>
    </w:p>
    <w:p w14:paraId="357E8B2C">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textAlignment w:val="auto"/>
        <w:rPr>
          <w:rFonts w:ascii="楷体" w:cs="楷体" w:eastAsia="楷体" w:hAnsi="楷体" w:hint="eastAsia"/>
          <w:sz w:val="21"/>
          <w:szCs w:val="21"/>
        </w:rPr>
      </w:pPr>
      <w:r>
        <w:rPr>
          <w:rFonts w:ascii="楷体" w:cs="楷体" w:eastAsia="楷体" w:hAnsi="楷体" w:hint="eastAsia"/>
          <w:sz w:val="21"/>
          <w:szCs w:val="21"/>
        </w:rPr>
        <w:t>④烈日下守望的母亲舔了舔（</w:t>
      </w:r>
      <w:r>
        <w:rPr>
          <w:rFonts w:ascii="楷体" w:cs="楷体" w:eastAsia="楷体" w:hAnsi="楷体" w:hint="eastAsia"/>
          <w:b/>
          <w:bCs/>
          <w:color w:val="ff0000"/>
          <w:sz w:val="21"/>
          <w:szCs w:val="21"/>
          <w:u w:val="none"/>
        </w:rPr>
        <w:t>干裂</w:t>
      </w:r>
      <w:r>
        <w:rPr>
          <w:rFonts w:ascii="楷体" w:cs="楷体" w:eastAsia="楷体" w:hAnsi="楷体" w:hint="eastAsia"/>
          <w:b/>
          <w:bCs/>
          <w:color w:val="ff0000"/>
          <w:sz w:val="21"/>
          <w:szCs w:val="21"/>
          <w:u w:val="none"/>
          <w:lang w:val="en-US" w:eastAsia="zh-CN"/>
        </w:rPr>
        <w:t>√</w:t>
      </w:r>
      <w:r>
        <w:rPr>
          <w:rFonts w:ascii="楷体" w:cs="楷体" w:eastAsia="楷体" w:hAnsi="楷体" w:hint="eastAsia"/>
          <w:sz w:val="21"/>
          <w:szCs w:val="21"/>
        </w:rPr>
        <w:t xml:space="preserve">  干枯）的嘴唇，目光扫了扫不远处的茶摊，就又目不转睛地盯着考场了。</w:t>
      </w:r>
      <w:r>
        <w:rPr>
          <w:rFonts w:ascii="楷体" w:cs="楷体" w:eastAsia="楷体" w:hAnsi="楷体" w:hint="eastAsia"/>
          <w:sz w:val="21"/>
          <w:szCs w:val="21"/>
          <w:u w:val="double"/>
        </w:rPr>
        <w:t>烈日炎炎，天空中没有一丝云，热浪席卷而来，热得人喘不过气。</w:t>
      </w:r>
      <w:r>
        <w:rPr>
          <w:rFonts w:ascii="楷体" w:cs="楷体" w:eastAsia="楷体" w:hAnsi="楷体" w:hint="eastAsia"/>
          <w:sz w:val="21"/>
          <w:szCs w:val="21"/>
        </w:rPr>
        <w:t>不知过了多久，也许半个小时，也许一个小时，母亲像摊软泥一样瘫在了地上。众人一声惊呼后都围了上去，千呼万唤后，见她仍是昏迷不醒，便将她抬到学校大门口的医务室里。医生给她听了听心跳，量了量血压，挂了吊针，母亲仍然紧闭着双眼，经验丰富的医生微笑着告诉众人：“看我怎样弄醒她。”</w:t>
      </w:r>
    </w:p>
    <w:p w14:paraId="52ADD70C">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textAlignment w:val="auto"/>
        <w:rPr>
          <w:rFonts w:ascii="楷体" w:cs="楷体" w:eastAsia="楷体" w:hAnsi="楷体" w:hint="eastAsia"/>
          <w:sz w:val="21"/>
          <w:szCs w:val="21"/>
          <w:lang w:val="en-US" w:eastAsia="zh-CN"/>
        </w:rPr>
      </w:pPr>
      <w:r>
        <w:rPr>
          <w:rFonts w:ascii="楷体" w:cs="楷体" w:eastAsia="楷体" w:hAnsi="楷体" w:hint="eastAsia"/>
          <w:sz w:val="21"/>
          <w:szCs w:val="21"/>
        </w:rPr>
        <w:t>⑤医生附在母亲耳边，轻轻地说了句：“学生下考场了。”D</w:t>
      </w:r>
      <w:r>
        <w:rPr>
          <w:rFonts w:ascii="楷体" w:cs="楷体" w:eastAsia="楷体" w:hAnsi="楷体" w:hint="eastAsia"/>
          <w:sz w:val="21"/>
          <w:szCs w:val="21"/>
          <w:u w:val="single"/>
        </w:rPr>
        <w:t>母亲猛地从床上坐起来，拔掉针头，跳下了病床。</w:t>
      </w:r>
      <w:r>
        <w:rPr>
          <w:rFonts w:ascii="楷体" w:cs="楷体" w:eastAsia="楷体" w:hAnsi="楷体" w:hint="eastAsia"/>
          <w:sz w:val="21"/>
          <w:szCs w:val="21"/>
        </w:rPr>
        <w:t>她紧张地说：“我得赶快问问儿子考得怎么样。”</w:t>
      </w:r>
    </w:p>
    <w:p w14:paraId="721FCCCF">
      <w:pPr>
        <w:pStyle w:val="style0"/>
        <w:keepNext w:val="false"/>
        <w:keepLines w:val="false"/>
        <w:pageBreakBefore w:val="false"/>
        <w:widowControl w:val="false"/>
        <w:kinsoku/>
        <w:wordWrap/>
        <w:overflowPunct/>
        <w:topLinePunct w:val="false"/>
        <w:autoSpaceDE/>
        <w:autoSpaceDN/>
        <w:bidi w:val="false"/>
        <w:adjustRightInd/>
        <w:snapToGrid/>
        <w:spacing w:lineRule="exact" w:line="320"/>
        <w:ind w:firstLine="420" w:firstLineChars="200"/>
        <w:textAlignment w:val="auto"/>
        <w:rPr>
          <w:rFonts w:ascii="楷体" w:cs="楷体" w:eastAsia="楷体" w:hAnsi="楷体" w:hint="eastAsia"/>
          <w:sz w:val="21"/>
          <w:szCs w:val="21"/>
          <w:lang w:val="en-US" w:eastAsia="zh-CN"/>
        </w:rPr>
      </w:pPr>
      <w:r>
        <w:rPr>
          <w:rFonts w:ascii="楷体" w:cs="楷体" w:eastAsia="楷体" w:hAnsi="楷体" w:hint="eastAsia"/>
          <w:sz w:val="21"/>
          <w:szCs w:val="21"/>
        </w:rPr>
        <w:t>⑥我常常将这个真实的故事讲给我的学生听</w:t>
      </w:r>
      <w:r>
        <w:rPr>
          <w:rFonts w:ascii="楷体" w:cs="楷体" w:eastAsia="楷体" w:hAnsi="楷体" w:hint="eastAsia"/>
          <w:sz w:val="21"/>
          <w:szCs w:val="21"/>
          <w:lang w:eastAsia="zh-CN"/>
        </w:rPr>
        <w:t>。</w:t>
      </w:r>
      <w:r>
        <w:rPr>
          <w:rFonts w:ascii="楷体" w:cs="楷体" w:eastAsia="楷体" w:hAnsi="楷体" w:hint="eastAsia"/>
          <w:sz w:val="21"/>
          <w:szCs w:val="21"/>
        </w:rPr>
        <w:t>学生说，这个故事抵得上一千句枯燥无味的说教。</w:t>
      </w:r>
    </w:p>
    <w:p w14:paraId="42F6D30A">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textAlignment w:val="auto"/>
        <w:rPr>
          <w:rFonts w:ascii="楷体" w:cs="楷体" w:eastAsia="楷体" w:hAnsi="楷体" w:hint="eastAsia"/>
          <w:sz w:val="21"/>
          <w:szCs w:val="21"/>
          <w:lang w:val="en-US" w:eastAsia="zh-CN"/>
        </w:rPr>
      </w:pPr>
    </w:p>
    <w:p w14:paraId="49011F27">
      <w:pPr>
        <w:pStyle w:val="style0"/>
        <w:keepNext w:val="false"/>
        <w:keepLines w:val="false"/>
        <w:pageBreakBefore w:val="false"/>
        <w:widowControl w:val="false"/>
        <w:numPr>
          <w:ilvl w:val="0"/>
          <w:numId w:val="6"/>
        </w:numPr>
        <w:kinsoku/>
        <w:wordWrap/>
        <w:overflowPunct/>
        <w:topLinePunct w:val="false"/>
        <w:autoSpaceDE/>
        <w:autoSpaceDN/>
        <w:bidi w:val="false"/>
        <w:adjustRightInd/>
        <w:snapToGrid/>
        <w:spacing w:lineRule="exact" w:line="360"/>
        <w:textAlignment w:val="auto"/>
        <w:rPr>
          <w:rFonts w:ascii="宋体" w:cs="宋体" w:hAnsi="宋体" w:hint="eastAsia"/>
          <w:sz w:val="21"/>
          <w:szCs w:val="21"/>
        </w:rPr>
      </w:pPr>
      <w:r>
        <w:rPr>
          <w:rFonts w:ascii="宋体" w:cs="宋体" w:hAnsi="宋体" w:hint="eastAsia"/>
          <w:sz w:val="21"/>
          <w:szCs w:val="21"/>
        </w:rPr>
        <w:t>根据短文内容，用“√”选出括号里正确的词语。（3分）</w:t>
      </w:r>
    </w:p>
    <w:p w14:paraId="4B15020B">
      <w:pPr>
        <w:pStyle w:val="style0"/>
        <w:keepNext w:val="false"/>
        <w:keepLines w:val="false"/>
        <w:pageBreakBefore w:val="false"/>
        <w:widowControl w:val="false"/>
        <w:numPr>
          <w:ilvl w:val="0"/>
          <w:numId w:val="6"/>
        </w:numPr>
        <w:kinsoku/>
        <w:wordWrap/>
        <w:overflowPunct/>
        <w:topLinePunct w:val="false"/>
        <w:autoSpaceDE/>
        <w:autoSpaceDN/>
        <w:bidi w:val="false"/>
        <w:adjustRightInd/>
        <w:snapToGrid/>
        <w:spacing w:lineRule="exact" w:line="360"/>
        <w:textAlignment w:val="auto"/>
        <w:rPr>
          <w:rFonts w:ascii="宋体" w:cs="宋体" w:hAnsi="宋体" w:hint="eastAsia"/>
          <w:sz w:val="21"/>
          <w:szCs w:val="21"/>
        </w:rPr>
      </w:pPr>
      <w:r>
        <w:rPr>
          <w:rFonts w:ascii="宋体" w:cs="宋体" w:hAnsi="宋体" w:hint="eastAsia"/>
          <w:sz w:val="21"/>
          <w:szCs w:val="21"/>
        </w:rPr>
        <w:t>仔细读短文第②段画横线的句子B，用其他词语代替“说”</w:t>
      </w:r>
      <w:r>
        <w:rPr>
          <w:rFonts w:ascii="宋体" w:cs="宋体" w:hAnsi="宋体" w:hint="eastAsia"/>
          <w:sz w:val="21"/>
          <w:szCs w:val="21"/>
          <w:lang w:eastAsia="zh-CN"/>
        </w:rPr>
        <w:t>，</w:t>
      </w:r>
      <w:r>
        <w:rPr>
          <w:rFonts w:ascii="宋体" w:cs="宋体" w:hAnsi="宋体" w:hint="eastAsia"/>
          <w:sz w:val="21"/>
          <w:szCs w:val="21"/>
          <w:lang w:val="en-US" w:eastAsia="zh-CN"/>
        </w:rPr>
        <w:t>对这个句子进行改写</w:t>
      </w:r>
      <w:r>
        <w:rPr>
          <w:rFonts w:ascii="宋体" w:cs="宋体" w:hAnsi="宋体" w:hint="eastAsia"/>
          <w:sz w:val="21"/>
          <w:szCs w:val="21"/>
        </w:rPr>
        <w:t>。（</w:t>
      </w:r>
      <w:r>
        <w:rPr>
          <w:rFonts w:ascii="宋体" w:cs="宋体" w:hAnsi="宋体" w:hint="eastAsia"/>
          <w:sz w:val="21"/>
          <w:szCs w:val="21"/>
          <w:lang w:val="en-US" w:eastAsia="zh-CN"/>
        </w:rPr>
        <w:t>1</w:t>
      </w:r>
      <w:r>
        <w:rPr>
          <w:rFonts w:ascii="宋体" w:cs="宋体" w:hAnsi="宋体" w:hint="eastAsia"/>
          <w:sz w:val="21"/>
          <w:szCs w:val="21"/>
        </w:rPr>
        <w:t>分）</w:t>
      </w:r>
    </w:p>
    <w:p w14:paraId="6BEC8B8B">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textAlignment w:val="auto"/>
        <w:rPr>
          <w:rFonts w:ascii="宋体" w:cs="宋体" w:hAnsi="宋体" w:hint="eastAsia"/>
          <w:sz w:val="21"/>
          <w:szCs w:val="21"/>
        </w:rPr>
      </w:pPr>
      <w:r>
        <w:rPr>
          <w:rFonts w:ascii="楷体" w:cs="楷体" w:eastAsia="楷体" w:hAnsi="楷体" w:hint="eastAsia"/>
          <w:szCs w:val="21"/>
          <w:u w:val="single"/>
          <w:lang w:val="en-US" w:eastAsia="zh-CN"/>
        </w:rPr>
        <w:t xml:space="preserve">   她小声地</w:t>
      </w:r>
      <w:r>
        <w:rPr>
          <w:rFonts w:ascii="楷体" w:cs="楷体" w:eastAsia="楷体" w:hAnsi="楷体" w:hint="eastAsia"/>
          <w:b/>
          <w:bCs/>
          <w:color w:val="ff0000"/>
          <w:szCs w:val="21"/>
          <w:u w:val="single"/>
          <w:lang w:val="en-US" w:eastAsia="zh-CN"/>
        </w:rPr>
        <w:t>呢喃（嘀咕）</w:t>
      </w:r>
      <w:r>
        <w:rPr>
          <w:rFonts w:ascii="楷体" w:cs="楷体" w:eastAsia="楷体" w:hAnsi="楷体" w:hint="eastAsia"/>
          <w:szCs w:val="21"/>
          <w:u w:val="single"/>
          <w:lang w:val="en-US" w:eastAsia="zh-CN"/>
        </w:rPr>
        <w:t xml:space="preserve">：“站在这里能清清楚楚地看到考场，能清清楚楚地看到孩子。”                                                                                           </w:t>
      </w:r>
    </w:p>
    <w:p w14:paraId="738417FE">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ind w:leftChars="0"/>
        <w:textAlignment w:val="auto"/>
        <w:rPr>
          <w:rFonts w:ascii="宋体" w:cs="宋体" w:hAnsi="宋体" w:hint="eastAsia"/>
          <w:sz w:val="21"/>
          <w:szCs w:val="21"/>
        </w:rPr>
      </w:pPr>
      <w:r>
        <w:rPr>
          <w:rFonts w:ascii="宋体" w:cs="宋体" w:hAnsi="宋体" w:hint="eastAsia"/>
          <w:sz w:val="21"/>
          <w:szCs w:val="21"/>
        </w:rPr>
        <w:t>在短文中，第①段划线句子A属于</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 xml:space="preserve">外貌 </w:t>
      </w:r>
      <w:r>
        <w:rPr>
          <w:rFonts w:ascii="宋体" w:cs="宋体" w:hAnsi="宋体" w:hint="eastAsia"/>
          <w:sz w:val="21"/>
          <w:szCs w:val="21"/>
        </w:rPr>
        <w:t>描写，句子B属于</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语言</w:t>
      </w:r>
      <w:r>
        <w:rPr>
          <w:rFonts w:ascii="楷体" w:cs="楷体" w:eastAsia="楷体" w:hAnsi="楷体" w:hint="eastAsia"/>
          <w:szCs w:val="21"/>
          <w:u w:val="single"/>
          <w:lang w:val="en-US" w:eastAsia="zh-CN"/>
        </w:rPr>
        <w:t xml:space="preserve"> </w:t>
      </w:r>
      <w:r>
        <w:rPr>
          <w:rFonts w:ascii="宋体" w:cs="宋体" w:hAnsi="宋体" w:hint="eastAsia"/>
          <w:sz w:val="21"/>
          <w:szCs w:val="21"/>
        </w:rPr>
        <w:t>描写，刻画了一位</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深爱孩子，执着坚韧</w:t>
      </w:r>
      <w:r>
        <w:rPr>
          <w:rFonts w:ascii="楷体" w:cs="楷体" w:eastAsia="楷体" w:hAnsi="楷体" w:hint="eastAsia"/>
          <w:szCs w:val="21"/>
          <w:u w:val="single"/>
          <w:lang w:val="en-US" w:eastAsia="zh-CN"/>
        </w:rPr>
        <w:t xml:space="preserve">   </w:t>
      </w:r>
      <w:r>
        <w:rPr>
          <w:rFonts w:ascii="宋体" w:cs="宋体" w:hAnsi="宋体" w:hint="eastAsia"/>
          <w:sz w:val="21"/>
          <w:szCs w:val="21"/>
        </w:rPr>
        <w:t>的母亲形象。</w:t>
      </w:r>
      <w:r>
        <w:rPr>
          <w:rFonts w:ascii="宋体" w:cs="宋体" w:hAnsi="宋体" w:hint="eastAsia"/>
          <w:b/>
          <w:bCs/>
          <w:color w:val="ff0000"/>
          <w:sz w:val="21"/>
          <w:szCs w:val="21"/>
        </w:rPr>
        <w:t>（3分</w:t>
      </w:r>
      <w:r>
        <w:rPr>
          <w:rFonts w:ascii="宋体" w:cs="宋体" w:hAnsi="宋体" w:hint="eastAsia"/>
          <w:b/>
          <w:bCs/>
          <w:color w:val="ff0000"/>
          <w:sz w:val="21"/>
          <w:szCs w:val="21"/>
          <w:lang w:eastAsia="zh-CN"/>
        </w:rPr>
        <w:t>，</w:t>
      </w:r>
      <w:r>
        <w:rPr>
          <w:rFonts w:ascii="宋体" w:cs="宋体" w:hAnsi="宋体" w:hint="eastAsia"/>
          <w:b/>
          <w:bCs/>
          <w:color w:val="ff0000"/>
          <w:sz w:val="21"/>
          <w:szCs w:val="21"/>
          <w:lang w:val="en-US" w:eastAsia="zh-CN"/>
        </w:rPr>
        <w:t>每空1分，最后一空，意思相近均可得分</w:t>
      </w:r>
      <w:r>
        <w:rPr>
          <w:rFonts w:ascii="宋体" w:cs="宋体" w:hAnsi="宋体" w:hint="eastAsia"/>
          <w:b/>
          <w:bCs/>
          <w:color w:val="ff0000"/>
          <w:sz w:val="21"/>
          <w:szCs w:val="21"/>
        </w:rPr>
        <w:t>）</w:t>
      </w:r>
    </w:p>
    <w:p w14:paraId="2D996568">
      <w:pPr>
        <w:pStyle w:val="style0"/>
        <w:keepNext w:val="false"/>
        <w:keepLines w:val="false"/>
        <w:pageBreakBefore w:val="false"/>
        <w:widowControl w:val="false"/>
        <w:kinsoku/>
        <w:wordWrap/>
        <w:overflowPunct/>
        <w:topLinePunct w:val="false"/>
        <w:autoSpaceDE/>
        <w:autoSpaceDN/>
        <w:bidi w:val="false"/>
        <w:adjustRightInd/>
        <w:snapToGrid/>
        <w:spacing w:lineRule="exact" w:line="360"/>
        <w:textAlignment w:val="auto"/>
        <w:rPr>
          <w:rFonts w:ascii="宋体" w:cs="宋体" w:hAnsi="宋体" w:hint="eastAsia"/>
          <w:sz w:val="21"/>
          <w:szCs w:val="21"/>
        </w:rPr>
      </w:pPr>
      <w:r>
        <w:rPr>
          <w:rFonts w:ascii="宋体" w:cs="宋体" w:hAnsi="宋体" w:hint="eastAsia"/>
          <w:sz w:val="21"/>
          <w:szCs w:val="21"/>
        </w:rPr>
        <w:t>4.第③段中划线句子C是一个过渡句，在文中的作用是</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 xml:space="preserve">承上启下 </w:t>
      </w:r>
      <w:r>
        <w:rPr>
          <w:rFonts w:ascii="楷体" w:cs="楷体" w:eastAsia="楷体" w:hAnsi="楷体" w:hint="eastAsia"/>
          <w:szCs w:val="21"/>
          <w:u w:val="single"/>
          <w:lang w:val="en-US" w:eastAsia="zh-CN"/>
        </w:rPr>
        <w:t xml:space="preserve">  </w:t>
      </w:r>
      <w:r>
        <w:rPr>
          <w:rFonts w:ascii="宋体" w:cs="宋体" w:hAnsi="宋体" w:hint="eastAsia"/>
          <w:sz w:val="21"/>
          <w:szCs w:val="21"/>
        </w:rPr>
        <w:t>。（1分）</w:t>
      </w:r>
    </w:p>
    <w:p w14:paraId="70D4239D">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宋体" w:cs="宋体" w:hAnsi="宋体" w:hint="eastAsia"/>
          <w:sz w:val="21"/>
          <w:szCs w:val="21"/>
        </w:rPr>
      </w:pPr>
      <w:r>
        <w:rPr>
          <w:rFonts w:ascii="宋体" w:cs="宋体" w:hAnsi="宋体" w:hint="eastAsia"/>
          <w:sz w:val="21"/>
          <w:szCs w:val="21"/>
        </w:rPr>
        <w:t>5.第</w:t>
      </w:r>
      <w:r>
        <w:rPr>
          <w:rFonts w:ascii="宋体" w:cs="宋体" w:hAnsi="宋体" w:hint="eastAsia"/>
          <w:sz w:val="21"/>
          <w:szCs w:val="21"/>
        </w:rPr>
        <w:fldChar w:fldCharType="begin"/>
      </w:r>
      <w:r>
        <w:rPr>
          <w:rFonts w:ascii="宋体" w:cs="宋体" w:hAnsi="宋体" w:hint="eastAsia"/>
          <w:sz w:val="21"/>
          <w:szCs w:val="21"/>
        </w:rPr>
        <w:instrText xml:space="preserve"> = 5 \* GB3 \* MERGEFORMAT </w:instrText>
      </w:r>
      <w:r>
        <w:rPr>
          <w:rFonts w:ascii="宋体" w:cs="宋体" w:hAnsi="宋体" w:hint="eastAsia"/>
          <w:sz w:val="21"/>
          <w:szCs w:val="21"/>
        </w:rPr>
        <w:fldChar w:fldCharType="separate"/>
      </w:r>
      <w:r>
        <w:rPr>
          <w:rFonts w:ascii="宋体" w:cs="宋体" w:hAnsi="宋体" w:hint="eastAsia"/>
          <w:sz w:val="21"/>
          <w:szCs w:val="21"/>
        </w:rPr>
        <w:t>⑤</w:t>
      </w:r>
      <w:r>
        <w:rPr>
          <w:rFonts w:ascii="宋体" w:cs="宋体" w:hAnsi="宋体" w:hint="eastAsia"/>
          <w:sz w:val="21"/>
          <w:szCs w:val="21"/>
        </w:rPr>
        <w:fldChar w:fldCharType="end"/>
      </w:r>
      <w:r>
        <w:rPr>
          <w:rFonts w:ascii="宋体" w:cs="宋体" w:hAnsi="宋体" w:hint="eastAsia"/>
          <w:sz w:val="21"/>
          <w:szCs w:val="21"/>
        </w:rPr>
        <w:t>段中划线句子D是对“她”的</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动作</w:t>
      </w:r>
      <w:r>
        <w:rPr>
          <w:rFonts w:ascii="楷体" w:cs="楷体" w:eastAsia="楷体" w:hAnsi="楷体" w:hint="eastAsia"/>
          <w:szCs w:val="21"/>
          <w:u w:val="single"/>
          <w:lang w:val="en-US" w:eastAsia="zh-CN"/>
        </w:rPr>
        <w:t xml:space="preserve">  </w:t>
      </w:r>
      <w:r>
        <w:rPr>
          <w:rFonts w:ascii="宋体" w:cs="宋体" w:hAnsi="宋体" w:hint="eastAsia"/>
          <w:sz w:val="21"/>
          <w:szCs w:val="21"/>
        </w:rPr>
        <w:t>描写，我能通过关键词</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猛地从床上坐起来、拔掉、跳下</w:t>
      </w:r>
      <w:r>
        <w:rPr>
          <w:rFonts w:ascii="楷体" w:cs="楷体" w:eastAsia="楷体" w:hAnsi="楷体" w:hint="eastAsia"/>
          <w:szCs w:val="21"/>
          <w:u w:val="single"/>
          <w:lang w:val="en-US" w:eastAsia="zh-CN"/>
        </w:rPr>
        <w:t xml:space="preserve"> </w:t>
      </w:r>
      <w:r>
        <w:rPr>
          <w:rFonts w:ascii="宋体" w:cs="宋体" w:hAnsi="宋体" w:hint="eastAsia"/>
          <w:sz w:val="21"/>
          <w:szCs w:val="21"/>
        </w:rPr>
        <w:t>（可多个），感受到“她”具有</w:t>
      </w: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深爱孩子，牵挂孩子</w:t>
      </w:r>
      <w:r>
        <w:rPr>
          <w:rFonts w:ascii="楷体" w:cs="楷体" w:eastAsia="楷体" w:hAnsi="楷体" w:hint="eastAsia"/>
          <w:szCs w:val="21"/>
          <w:u w:val="single"/>
          <w:lang w:val="en-US" w:eastAsia="zh-CN"/>
        </w:rPr>
        <w:t xml:space="preserve"> </w:t>
      </w:r>
      <w:r>
        <w:rPr>
          <w:rFonts w:ascii="宋体" w:cs="宋体" w:hAnsi="宋体" w:hint="eastAsia"/>
          <w:sz w:val="21"/>
          <w:szCs w:val="21"/>
        </w:rPr>
        <w:t>的品质。（</w:t>
      </w:r>
      <w:r>
        <w:rPr>
          <w:rFonts w:ascii="宋体" w:cs="宋体" w:hAnsi="宋体" w:hint="eastAsia"/>
          <w:b/>
          <w:bCs/>
          <w:color w:val="ff0000"/>
          <w:sz w:val="21"/>
          <w:szCs w:val="21"/>
          <w:lang w:val="en-US" w:eastAsia="zh-CN"/>
        </w:rPr>
        <w:t>2分，每空1分，</w:t>
      </w:r>
      <w:r>
        <w:rPr>
          <w:rFonts w:ascii="宋体" w:cs="宋体" w:hAnsi="宋体" w:hint="eastAsia"/>
          <w:b/>
          <w:bCs/>
          <w:color w:val="ff0000"/>
          <w:sz w:val="21"/>
          <w:szCs w:val="21"/>
          <w:lang w:val="en-US" w:eastAsia="zh-CN"/>
        </w:rPr>
        <w:t>意思相近均可得分</w:t>
      </w:r>
      <w:r>
        <w:rPr>
          <w:rFonts w:ascii="宋体" w:cs="宋体" w:hAnsi="宋体" w:hint="eastAsia"/>
          <w:b/>
          <w:bCs/>
          <w:color w:val="ff0000"/>
          <w:sz w:val="21"/>
          <w:szCs w:val="21"/>
        </w:rPr>
        <w:t>）</w:t>
      </w:r>
    </w:p>
    <w:p w14:paraId="15674043">
      <w:pPr>
        <w:pStyle w:val="style0"/>
        <w:keepNext w:val="false"/>
        <w:keepLines w:val="false"/>
        <w:pageBreakBefore w:val="false"/>
        <w:widowControl w:val="false"/>
        <w:kinsoku/>
        <w:wordWrap/>
        <w:overflowPunct/>
        <w:topLinePunct w:val="false"/>
        <w:autoSpaceDE/>
        <w:autoSpaceDN/>
        <w:bidi w:val="false"/>
        <w:adjustRightInd/>
        <w:snapToGrid/>
        <w:spacing w:lineRule="exact" w:line="360"/>
        <w:textAlignment w:val="auto"/>
        <w:rPr>
          <w:rFonts w:ascii="宋体" w:cs="宋体" w:hAnsi="宋体" w:hint="eastAsia"/>
          <w:sz w:val="21"/>
          <w:szCs w:val="21"/>
        </w:rPr>
      </w:pPr>
      <w:r>
        <w:rPr>
          <w:rFonts w:ascii="宋体" w:cs="宋体" w:hAnsi="宋体" w:hint="eastAsia"/>
          <w:sz w:val="21"/>
          <w:szCs w:val="21"/>
        </w:rPr>
        <w:t>6.请概括本文的主要内容。（2分）</w:t>
      </w:r>
    </w:p>
    <w:p w14:paraId="4CF669B7">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textAlignment w:val="auto"/>
        <w:rPr>
          <w:rFonts w:ascii="楷体" w:cs="楷体" w:eastAsia="楷体" w:hAnsi="楷体" w:hint="eastAsia"/>
          <w:szCs w:val="21"/>
          <w:u w:val="single"/>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 xml:space="preserve">七月炎热的阳光下，一位母亲执着地守望着考场中的孩子，因酷暑而晕倒。在听到“学生下考场”后，立刻醒来，关心孩子的考试情况。我常将这个故事讲给学生听。 </w:t>
      </w:r>
      <w:r>
        <w:rPr>
          <w:rFonts w:ascii="楷体" w:cs="楷体" w:eastAsia="楷体" w:hAnsi="楷体" w:hint="eastAsia"/>
          <w:szCs w:val="21"/>
          <w:u w:val="single"/>
          <w:lang w:val="en-US" w:eastAsia="zh-CN"/>
        </w:rPr>
        <w:t xml:space="preserve">   </w:t>
      </w:r>
    </w:p>
    <w:p w14:paraId="47B1640C">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textAlignment w:val="auto"/>
        <w:rPr>
          <w:rFonts w:ascii="宋体" w:cs="宋体" w:hAnsi="宋体" w:hint="eastAsia"/>
          <w:sz w:val="21"/>
          <w:szCs w:val="21"/>
        </w:rPr>
      </w:pPr>
      <w:r>
        <w:rPr>
          <w:rFonts w:ascii="宋体" w:cs="宋体" w:hAnsi="宋体" w:hint="eastAsia"/>
          <w:sz w:val="21"/>
          <w:szCs w:val="21"/>
          <w:lang w:val="en-US" w:eastAsia="zh-CN"/>
        </w:rPr>
        <w:t>7.</w:t>
      </w:r>
      <w:r>
        <w:rPr>
          <w:rFonts w:ascii="宋体" w:cs="宋体" w:hAnsi="宋体" w:hint="eastAsia"/>
          <w:sz w:val="21"/>
          <w:szCs w:val="21"/>
        </w:rPr>
        <w:t>请试着赏析第</w:t>
      </w:r>
      <w:r>
        <w:rPr>
          <w:rFonts w:ascii="宋体" w:cs="宋体" w:hAnsi="宋体" w:hint="eastAsia"/>
          <w:sz w:val="21"/>
          <w:szCs w:val="21"/>
        </w:rPr>
        <w:fldChar w:fldCharType="begin"/>
      </w:r>
      <w:r>
        <w:rPr>
          <w:rFonts w:ascii="宋体" w:cs="宋体" w:hAnsi="宋体" w:hint="eastAsia"/>
          <w:sz w:val="21"/>
          <w:szCs w:val="21"/>
        </w:rPr>
        <w:instrText xml:space="preserve"> = 4 \* GB3 \* MERGEFORMAT </w:instrText>
      </w:r>
      <w:r>
        <w:rPr>
          <w:rFonts w:ascii="宋体" w:cs="宋体" w:hAnsi="宋体" w:hint="eastAsia"/>
          <w:sz w:val="21"/>
          <w:szCs w:val="21"/>
        </w:rPr>
        <w:fldChar w:fldCharType="separate"/>
      </w:r>
      <w:r>
        <w:rPr>
          <w:sz w:val="21"/>
          <w:szCs w:val="21"/>
        </w:rPr>
        <w:t>④</w:t>
      </w:r>
      <w:r>
        <w:rPr>
          <w:rFonts w:ascii="宋体" w:cs="宋体" w:hAnsi="宋体" w:hint="eastAsia"/>
          <w:sz w:val="21"/>
          <w:szCs w:val="21"/>
        </w:rPr>
        <w:fldChar w:fldCharType="end"/>
      </w:r>
      <w:r>
        <w:rPr>
          <w:rFonts w:ascii="宋体" w:cs="宋体" w:hAnsi="宋体" w:hint="eastAsia"/>
          <w:sz w:val="21"/>
          <w:szCs w:val="21"/>
        </w:rPr>
        <w:t>段中画</w:t>
      </w:r>
      <w:r>
        <w:rPr>
          <w:rFonts w:ascii="宋体" w:cs="宋体" w:hAnsi="宋体" w:hint="eastAsia"/>
          <w:sz w:val="21"/>
          <w:szCs w:val="21"/>
          <w:lang w:val="en-US" w:eastAsia="zh-CN"/>
        </w:rPr>
        <w:t>双横线</w:t>
      </w:r>
      <w:r>
        <w:rPr>
          <w:rFonts w:ascii="宋体" w:cs="宋体" w:hAnsi="宋体" w:hint="eastAsia"/>
          <w:sz w:val="21"/>
          <w:szCs w:val="21"/>
        </w:rPr>
        <w:t>的句子。</w:t>
      </w:r>
      <w:r>
        <w:rPr>
          <w:rFonts w:ascii="宋体" w:cs="宋体" w:hAnsi="宋体" w:hint="eastAsia"/>
          <w:b/>
          <w:bCs/>
          <w:color w:val="ff0000"/>
          <w:sz w:val="21"/>
          <w:szCs w:val="21"/>
          <w:lang w:val="en-US" w:eastAsia="zh-CN"/>
        </w:rPr>
        <w:t>（2分，</w:t>
      </w:r>
      <w:r>
        <w:rPr>
          <w:rFonts w:ascii="宋体" w:cs="宋体" w:hAnsi="宋体" w:hint="eastAsia"/>
          <w:b/>
          <w:bCs/>
          <w:color w:val="ff0000"/>
          <w:sz w:val="21"/>
          <w:szCs w:val="21"/>
          <w:lang w:val="en-US" w:eastAsia="zh-CN"/>
        </w:rPr>
        <w:t>意思相近均可得分</w:t>
      </w:r>
      <w:r>
        <w:rPr>
          <w:rFonts w:ascii="宋体" w:cs="宋体" w:hAnsi="宋体" w:hint="eastAsia"/>
          <w:b/>
          <w:bCs/>
          <w:color w:val="ff0000"/>
          <w:sz w:val="21"/>
          <w:szCs w:val="21"/>
        </w:rPr>
        <w:t>）</w:t>
      </w:r>
    </w:p>
    <w:p w14:paraId="21E3DF3E">
      <w:pPr>
        <w:pStyle w:val="style0"/>
        <w:keepNext w:val="false"/>
        <w:keepLines w:val="false"/>
        <w:pageBreakBefore w:val="false"/>
        <w:widowControl w:val="false"/>
        <w:kinsoku/>
        <w:wordWrap/>
        <w:overflowPunct/>
        <w:topLinePunct w:val="false"/>
        <w:autoSpaceDE/>
        <w:autoSpaceDN/>
        <w:bidi w:val="false"/>
        <w:adjustRightInd/>
        <w:snapToGrid/>
        <w:spacing w:lineRule="exact" w:line="360"/>
        <w:textAlignment w:val="auto"/>
        <w:rPr>
          <w:rFonts w:ascii="楷体" w:cs="楷体" w:eastAsia="楷体" w:hAnsi="楷体" w:hint="eastAsia"/>
          <w:szCs w:val="21"/>
          <w:u w:val="single"/>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 xml:space="preserve"> 这句话用了环境描写，写出了虽然当时天气的炎热，母亲仍然守在考场门口，体现了母亲对孩子深深的爱与牵挂，为后文母亲晕倒做铺垫。  </w:t>
      </w:r>
      <w:r>
        <w:rPr>
          <w:rFonts w:ascii="楷体" w:cs="楷体" w:eastAsia="楷体" w:hAnsi="楷体" w:hint="eastAsia"/>
          <w:szCs w:val="21"/>
          <w:u w:val="single"/>
          <w:lang w:val="en-US" w:eastAsia="zh-CN"/>
        </w:rPr>
        <w:t xml:space="preserve">   </w:t>
      </w:r>
    </w:p>
    <w:p w14:paraId="23277643">
      <w:pPr>
        <w:pStyle w:val="style0"/>
        <w:keepNext w:val="false"/>
        <w:keepLines w:val="false"/>
        <w:pageBreakBefore w:val="false"/>
        <w:widowControl w:val="false"/>
        <w:kinsoku/>
        <w:wordWrap/>
        <w:overflowPunct/>
        <w:topLinePunct w:val="false"/>
        <w:autoSpaceDE/>
        <w:autoSpaceDN/>
        <w:bidi w:val="false"/>
        <w:adjustRightInd/>
        <w:snapToGrid/>
        <w:spacing w:lineRule="exact" w:line="360"/>
        <w:textAlignment w:val="auto"/>
        <w:rPr>
          <w:rFonts w:ascii="宋体" w:cs="宋体" w:hAnsi="宋体" w:hint="eastAsia"/>
          <w:sz w:val="21"/>
          <w:szCs w:val="21"/>
        </w:rPr>
      </w:pPr>
      <w:r>
        <w:rPr>
          <w:rFonts w:ascii="宋体" w:cs="宋体" w:hAnsi="宋体" w:hint="eastAsia"/>
          <w:sz w:val="21"/>
          <w:szCs w:val="21"/>
        </w:rPr>
        <w:t>8.</w:t>
      </w:r>
      <w:r>
        <w:rPr>
          <w:rFonts w:ascii="宋体" w:cs="宋体" w:hAnsi="宋体" w:hint="eastAsia"/>
          <w:spacing w:val="-6"/>
          <w:sz w:val="21"/>
          <w:szCs w:val="21"/>
        </w:rPr>
        <w:t>短文最后说“这个故事抵得上一千句枯燥无味的说教”，</w:t>
      </w:r>
      <w:r>
        <w:rPr>
          <w:rFonts w:ascii="宋体" w:cs="宋体" w:hAnsi="宋体" w:hint="eastAsia"/>
          <w:spacing w:val="-6"/>
          <w:sz w:val="21"/>
          <w:szCs w:val="21"/>
          <w:lang w:val="en-US" w:eastAsia="zh-CN"/>
        </w:rPr>
        <w:t>联系生活</w:t>
      </w:r>
      <w:r>
        <w:rPr>
          <w:rFonts w:ascii="宋体" w:cs="宋体" w:hAnsi="宋体" w:hint="eastAsia"/>
          <w:spacing w:val="-6"/>
          <w:sz w:val="21"/>
          <w:szCs w:val="21"/>
        </w:rPr>
        <w:t>想一想，孩子们为什么这样说？</w:t>
      </w:r>
      <w:r>
        <w:rPr>
          <w:rFonts w:ascii="宋体" w:cs="宋体" w:hAnsi="宋体" w:hint="eastAsia"/>
          <w:b/>
          <w:bCs/>
          <w:color w:val="ff0000"/>
          <w:sz w:val="21"/>
          <w:szCs w:val="21"/>
          <w:lang w:val="en-US" w:eastAsia="zh-CN"/>
        </w:rPr>
        <w:t>（</w:t>
      </w:r>
      <w:r>
        <w:rPr>
          <w:rFonts w:ascii="宋体" w:cs="宋体" w:hAnsi="宋体" w:hint="eastAsia"/>
          <w:b/>
          <w:bCs/>
          <w:color w:val="ff0000"/>
          <w:sz w:val="21"/>
          <w:szCs w:val="21"/>
          <w:lang w:val="en-US" w:eastAsia="zh-CN"/>
        </w:rPr>
        <w:t>2分，意思相近均可得分</w:t>
      </w:r>
      <w:r>
        <w:rPr>
          <w:rFonts w:ascii="宋体" w:cs="宋体" w:hAnsi="宋体" w:hint="eastAsia"/>
          <w:b/>
          <w:bCs/>
          <w:color w:val="ff0000"/>
          <w:sz w:val="21"/>
          <w:szCs w:val="21"/>
        </w:rPr>
        <w:t>）</w:t>
      </w:r>
    </w:p>
    <w:p w14:paraId="0C33415E">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楷体" w:cs="楷体" w:eastAsia="楷体" w:hAnsi="楷体" w:hint="eastAsia"/>
          <w:szCs w:val="21"/>
          <w:u w:val="single"/>
          <w:lang w:val="en-US" w:eastAsia="zh-CN"/>
        </w:rPr>
      </w:pPr>
      <w:r>
        <w:rPr>
          <w:rFonts w:ascii="楷体" w:cs="楷体" w:eastAsia="楷体" w:hAnsi="楷体" w:hint="eastAsia"/>
          <w:b/>
          <w:bCs/>
          <w:color w:val="ff0000"/>
          <w:szCs w:val="21"/>
          <w:u w:val="single"/>
          <w:lang w:val="en-US" w:eastAsia="zh-CN"/>
        </w:rPr>
        <w:t>答：这个故事生动地展现了母亲深深的爱，比空洞的说教更生动，更有感染力，能让孩子直观地感受到母亲的伟大</w:t>
      </w:r>
      <w:r>
        <w:rPr>
          <w:rFonts w:ascii="楷体" w:cs="楷体" w:eastAsia="楷体" w:hAnsi="楷体" w:hint="eastAsia"/>
          <w:szCs w:val="21"/>
          <w:u w:val="single"/>
          <w:lang w:val="en-US" w:eastAsia="zh-CN"/>
        </w:rPr>
        <w:t xml:space="preserve">。                                                                              </w:t>
      </w:r>
    </w:p>
    <w:p w14:paraId="350AF1E5">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楷体" w:cs="楷体" w:eastAsia="楷体" w:hAnsi="楷体" w:hint="eastAsia"/>
          <w:szCs w:val="21"/>
          <w:u w:val="single"/>
          <w:lang w:val="en-US" w:eastAsia="zh-CN"/>
        </w:rPr>
      </w:pPr>
    </w:p>
    <w:p w14:paraId="29D6CD3C">
      <w:pPr>
        <w:pStyle w:val="style0"/>
        <w:keepNext w:val="false"/>
        <w:keepLines w:val="false"/>
        <w:pageBreakBefore w:val="false"/>
        <w:widowControl w:val="false"/>
        <w:kinsoku/>
        <w:wordWrap/>
        <w:overflowPunct/>
        <w:topLinePunct w:val="false"/>
        <w:autoSpaceDE/>
        <w:autoSpaceDN/>
        <w:bidi w:val="false"/>
        <w:adjustRightInd/>
        <w:snapToGrid/>
        <w:spacing w:lineRule="auto" w:line="360"/>
        <w:textAlignment w:val="auto"/>
        <w:rPr>
          <w:rFonts w:ascii="宋体" w:cs="宋体" w:hAnsi="宋体" w:hint="eastAsia"/>
          <w:b/>
          <w:bCs/>
          <w:color w:val="000000"/>
          <w:sz w:val="24"/>
          <w:szCs w:val="24"/>
        </w:rPr>
      </w:pPr>
      <w:r>
        <w:rPr>
          <w:sz w:val="28"/>
        </w:rPr>
        <mc:AlternateContent>
          <mc:Choice Requires="wps">
            <w:drawing>
              <wp:anchor distT="0" distB="0" distL="0" distR="0" simplePos="false" relativeHeight="6" behindDoc="false" locked="false" layoutInCell="true" allowOverlap="true">
                <wp:simplePos x="0" y="0"/>
                <wp:positionH relativeFrom="column">
                  <wp:posOffset>-37465</wp:posOffset>
                </wp:positionH>
                <wp:positionV relativeFrom="paragraph">
                  <wp:posOffset>635</wp:posOffset>
                </wp:positionV>
                <wp:extent cx="976629" cy="372745"/>
                <wp:effectExtent l="9525" t="9525" r="23495" b="17780"/>
                <wp:wrapNone/>
                <wp:docPr id="1032" name="圆角矩形 8"/>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976629" cy="372745"/>
                        </a:xfrm>
                        <a:prstGeom prst="roundRect"/>
                        <a:ln cmpd="sng" cap="flat" w="19050">
                          <a:solidFill>
                            <a:srgbClr val="000000"/>
                          </a:solidFill>
                          <a:prstDash val="solid"/>
                          <a:round/>
                          <a:headEnd/>
                          <a:tailEnd/>
                        </a:ln>
                      </wps:spPr>
                      <wps:bodyPr>
                        <a:prstTxWarp prst="textNoShape"/>
                      </wps:bodyPr>
                    </wps:wsp>
                  </a:graphicData>
                </a:graphic>
              </wp:anchor>
            </w:drawing>
          </mc:Choice>
          <mc:Fallback>
            <w:pict>
              <v:roundrect id="1032" arcsize="0.16666667," filled="f" stroked="t" style="position:absolute;margin-left:-2.95pt;margin-top:0.05pt;width:76.9pt;height:29.35pt;z-index:6;mso-position-horizontal-relative:text;mso-position-vertical-relative:text;mso-width-relative:page;mso-height-relative:page;mso-wrap-distance-left:0.0pt;mso-wrap-distance-right:0.0pt;visibility:visible;">
                <v:stroke weight="1.5pt"/>
                <v:fill/>
              </v:roundrect>
            </w:pict>
          </mc:Fallback>
        </mc:AlternateContent>
      </w:r>
      <w:r>
        <w:rPr>
          <w:rFonts w:ascii="宋体" w:cs="宋体" w:hAnsi="宋体" w:hint="eastAsia"/>
          <w:b/>
          <w:color w:val="000000"/>
          <w:sz w:val="28"/>
          <w:szCs w:val="28"/>
          <w:lang w:val="en-US" w:eastAsia="zh-CN"/>
        </w:rPr>
        <w:t>表达与交流</w:t>
      </w:r>
      <w:r>
        <w:rPr>
          <w:rFonts w:ascii="宋体" w:cs="宋体" w:hAnsi="宋体" w:hint="eastAsia"/>
          <w:b/>
          <w:bCs/>
          <w:color w:val="000000"/>
          <w:sz w:val="24"/>
          <w:szCs w:val="24"/>
        </w:rPr>
        <w:t>（3</w:t>
      </w:r>
      <w:r>
        <w:rPr>
          <w:rFonts w:ascii="宋体" w:cs="宋体" w:hAnsi="宋体" w:hint="eastAsia"/>
          <w:b/>
          <w:bCs/>
          <w:color w:val="000000"/>
          <w:sz w:val="24"/>
          <w:szCs w:val="24"/>
          <w:lang w:val="en-US" w:eastAsia="zh-CN"/>
        </w:rPr>
        <w:t>4</w:t>
      </w:r>
      <w:r>
        <w:rPr>
          <w:rFonts w:ascii="宋体" w:cs="宋体" w:hAnsi="宋体" w:hint="eastAsia"/>
          <w:b/>
          <w:bCs/>
          <w:color w:val="000000"/>
          <w:sz w:val="24"/>
          <w:szCs w:val="24"/>
        </w:rPr>
        <w:t>分）</w:t>
      </w:r>
    </w:p>
    <w:p w14:paraId="0E5AF8CB">
      <w:pPr>
        <w:pStyle w:val="style0"/>
        <w:keepNext w:val="false"/>
        <w:keepLines w:val="false"/>
        <w:pageBreakBefore w:val="false"/>
        <w:widowControl w:val="false"/>
        <w:numPr>
          <w:ilvl w:val="0"/>
          <w:numId w:val="7"/>
        </w:numPr>
        <w:kinsoku/>
        <w:wordWrap/>
        <w:overflowPunct/>
        <w:topLinePunct w:val="false"/>
        <w:autoSpaceDE/>
        <w:autoSpaceDN/>
        <w:bidi w:val="false"/>
        <w:adjustRightInd/>
        <w:snapToGrid/>
        <w:spacing w:lineRule="exact" w:line="360"/>
        <w:textAlignment w:val="auto"/>
        <w:rPr>
          <w:rFonts w:ascii="宋体" w:cs="宋体" w:hAnsi="宋体" w:hint="eastAsia"/>
          <w:sz w:val="24"/>
          <w:szCs w:val="24"/>
        </w:rPr>
      </w:pPr>
      <w:r>
        <w:rPr>
          <w:rFonts w:ascii="宋体" w:cs="宋体" w:hAnsi="宋体" w:hint="eastAsia"/>
          <w:b/>
          <w:color w:val="000000"/>
          <w:kern w:val="0"/>
          <w:sz w:val="24"/>
          <w:szCs w:val="24"/>
        </w:rPr>
        <w:t>综合活动。（</w:t>
      </w:r>
      <w:r>
        <w:rPr>
          <w:rFonts w:ascii="宋体" w:cs="宋体" w:hAnsi="宋体" w:hint="eastAsia"/>
          <w:b/>
          <w:color w:val="000000"/>
          <w:kern w:val="0"/>
          <w:sz w:val="24"/>
          <w:szCs w:val="24"/>
          <w:lang w:val="en-US" w:eastAsia="zh-CN"/>
        </w:rPr>
        <w:t>4</w:t>
      </w:r>
      <w:r>
        <w:rPr>
          <w:rFonts w:ascii="宋体" w:cs="宋体" w:hAnsi="宋体" w:hint="eastAsia"/>
          <w:b/>
          <w:color w:val="000000"/>
          <w:kern w:val="0"/>
          <w:sz w:val="24"/>
          <w:szCs w:val="24"/>
        </w:rPr>
        <w:t>分）</w:t>
      </w:r>
    </w:p>
    <w:p w14:paraId="53072F47">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jc w:val="left"/>
        <w:textAlignment w:val="auto"/>
        <w:rPr>
          <w:rFonts w:ascii="宋体" w:cs="宋体" w:hAnsi="宋体" w:hint="eastAsia"/>
          <w:sz w:val="21"/>
          <w:szCs w:val="21"/>
        </w:rPr>
      </w:pPr>
      <w:r>
        <w:rPr>
          <w:rFonts w:ascii="宋体" w:cs="宋体" w:hAnsi="宋体" w:hint="eastAsia"/>
          <w:sz w:val="21"/>
          <w:szCs w:val="21"/>
        </w:rPr>
        <w:t>仿照例句，</w:t>
      </w:r>
      <w:r>
        <w:rPr>
          <w:rFonts w:ascii="宋体" w:cs="宋体" w:hAnsi="宋体"/>
          <w:sz w:val="21"/>
          <w:szCs w:val="21"/>
        </w:rPr>
        <w:t>试着写</w:t>
      </w:r>
      <w:r>
        <w:rPr>
          <w:rFonts w:ascii="宋体" w:cs="宋体" w:hAnsi="宋体" w:hint="eastAsia"/>
          <w:sz w:val="21"/>
          <w:szCs w:val="21"/>
        </w:rPr>
        <w:t>一</w:t>
      </w:r>
      <w:r>
        <w:rPr>
          <w:rFonts w:ascii="宋体" w:cs="宋体" w:hAnsi="宋体"/>
          <w:sz w:val="21"/>
          <w:szCs w:val="21"/>
        </w:rPr>
        <w:t>写你忐忑不安或犹豫不决时的心理活动</w:t>
      </w:r>
      <w:r>
        <w:rPr>
          <w:rFonts w:ascii="宋体" w:cs="宋体" w:hAnsi="宋体" w:hint="eastAsia"/>
          <w:sz w:val="21"/>
          <w:szCs w:val="21"/>
        </w:rPr>
        <w:t>，注意标点的使用，不少于50字</w:t>
      </w:r>
      <w:r>
        <w:rPr>
          <w:rFonts w:ascii="宋体" w:cs="宋体" w:hAnsi="宋体"/>
          <w:sz w:val="21"/>
          <w:szCs w:val="21"/>
        </w:rPr>
        <w:t>。</w:t>
      </w:r>
    </w:p>
    <w:p w14:paraId="55ADA516">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jc w:val="left"/>
        <w:textAlignment w:val="auto"/>
        <w:rPr>
          <w:rFonts w:ascii="楷体" w:cs="楷体" w:eastAsia="楷体" w:hAnsi="楷体" w:hint="eastAsia"/>
          <w:sz w:val="24"/>
        </w:rPr>
      </w:pPr>
      <w:r>
        <w:rPr>
          <w:rFonts w:ascii="楷体" w:cs="楷体" w:eastAsia="楷体" w:hAnsi="楷体" w:hint="eastAsia"/>
          <w:sz w:val="21"/>
          <w:szCs w:val="21"/>
        </w:rPr>
        <w:t>桑娜脸色苍白，神情激动。她忐忑不安地想</w:t>
      </w:r>
      <w:r>
        <w:rPr>
          <w:rFonts w:ascii="楷体" w:cs="楷体" w:eastAsia="楷体" w:hAnsi="楷体" w:hint="eastAsia"/>
          <w:sz w:val="21"/>
          <w:szCs w:val="21"/>
          <w:lang w:eastAsia="zh-CN"/>
        </w:rPr>
        <w:t>：</w:t>
      </w:r>
      <w:r>
        <w:rPr>
          <w:rFonts w:ascii="楷体" w:cs="楷体" w:eastAsia="楷体" w:hAnsi="楷体" w:hint="eastAsia"/>
          <w:sz w:val="21"/>
          <w:szCs w:val="21"/>
        </w:rPr>
        <w:t>“他会说什么呢</w:t>
      </w:r>
      <w:r>
        <w:rPr>
          <w:rFonts w:ascii="楷体" w:cs="楷体" w:eastAsia="楷体" w:hAnsi="楷体" w:hint="eastAsia"/>
          <w:sz w:val="21"/>
          <w:szCs w:val="21"/>
          <w:lang w:eastAsia="zh-CN"/>
        </w:rPr>
        <w:t>？</w:t>
      </w:r>
      <w:r>
        <w:rPr>
          <w:rFonts w:ascii="楷体" w:cs="楷体" w:eastAsia="楷体" w:hAnsi="楷体" w:hint="eastAsia"/>
          <w:sz w:val="21"/>
          <w:szCs w:val="21"/>
        </w:rPr>
        <w:t>这是闹着玩的吗</w:t>
      </w:r>
      <w:r>
        <w:rPr>
          <w:rFonts w:ascii="楷体" w:cs="楷体" w:eastAsia="楷体" w:hAnsi="楷体" w:hint="eastAsia"/>
          <w:sz w:val="21"/>
          <w:szCs w:val="21"/>
          <w:lang w:eastAsia="zh-CN"/>
        </w:rPr>
        <w:t>？</w:t>
      </w:r>
      <w:r>
        <w:rPr>
          <w:rFonts w:ascii="楷体" w:cs="楷体" w:eastAsia="楷体" w:hAnsi="楷体" w:hint="eastAsia"/>
          <w:sz w:val="21"/>
          <w:szCs w:val="21"/>
        </w:rPr>
        <w:t>自己的五个孩子已经够他受的了……是他来啦</w:t>
      </w:r>
      <w:r>
        <w:rPr>
          <w:rFonts w:ascii="楷体" w:cs="楷体" w:eastAsia="楷体" w:hAnsi="楷体" w:hint="eastAsia"/>
          <w:sz w:val="21"/>
          <w:szCs w:val="21"/>
          <w:lang w:eastAsia="zh-CN"/>
        </w:rPr>
        <w:t>？</w:t>
      </w:r>
      <w:r>
        <w:rPr>
          <w:rFonts w:ascii="楷体" w:cs="楷体" w:eastAsia="楷体" w:hAnsi="楷体" w:hint="eastAsia"/>
          <w:sz w:val="21"/>
          <w:szCs w:val="21"/>
        </w:rPr>
        <w:t>……不， 还没来</w:t>
      </w:r>
      <w:r>
        <w:rPr>
          <w:rFonts w:ascii="楷体" w:cs="楷体" w:eastAsia="楷体" w:hAnsi="楷体" w:hint="eastAsia"/>
          <w:sz w:val="21"/>
          <w:szCs w:val="21"/>
          <w:lang w:eastAsia="zh-CN"/>
        </w:rPr>
        <w:t>！</w:t>
      </w:r>
      <w:r>
        <w:rPr>
          <w:rFonts w:ascii="楷体" w:cs="楷体" w:eastAsia="楷体" w:hAnsi="楷体" w:hint="eastAsia"/>
          <w:sz w:val="21"/>
          <w:szCs w:val="21"/>
        </w:rPr>
        <w:t>……为什么把他们抱过来啊</w:t>
      </w:r>
      <w:r>
        <w:rPr>
          <w:rFonts w:ascii="楷体" w:cs="楷体" w:eastAsia="楷体" w:hAnsi="楷体" w:hint="eastAsia"/>
          <w:sz w:val="21"/>
          <w:szCs w:val="21"/>
          <w:lang w:eastAsia="zh-CN"/>
        </w:rPr>
        <w:t>？</w:t>
      </w:r>
      <w:r>
        <w:rPr>
          <w:rFonts w:ascii="楷体" w:cs="楷体" w:eastAsia="楷体" w:hAnsi="楷体" w:hint="eastAsia"/>
          <w:sz w:val="21"/>
          <w:szCs w:val="21"/>
        </w:rPr>
        <w:t>……他会揍我的</w:t>
      </w:r>
      <w:r>
        <w:rPr>
          <w:rFonts w:ascii="楷体" w:cs="楷体" w:eastAsia="楷体" w:hAnsi="楷体" w:hint="eastAsia"/>
          <w:sz w:val="21"/>
          <w:szCs w:val="21"/>
          <w:lang w:eastAsia="zh-CN"/>
        </w:rPr>
        <w:t>！</w:t>
      </w:r>
      <w:r>
        <w:rPr>
          <w:rFonts w:ascii="楷体" w:cs="楷体" w:eastAsia="楷体" w:hAnsi="楷体" w:hint="eastAsia"/>
          <w:sz w:val="21"/>
          <w:szCs w:val="21"/>
        </w:rPr>
        <w:t>那也活该，我自作自受……嗯，揍我一顿也好</w:t>
      </w:r>
      <w:r>
        <w:rPr>
          <w:rFonts w:ascii="楷体" w:cs="楷体" w:eastAsia="楷体" w:hAnsi="楷体" w:hint="eastAsia"/>
          <w:sz w:val="21"/>
          <w:szCs w:val="21"/>
          <w:lang w:eastAsia="zh-CN"/>
        </w:rPr>
        <w:t>！</w:t>
      </w:r>
      <w:r>
        <w:rPr>
          <w:rFonts w:ascii="楷体" w:cs="楷体" w:eastAsia="楷体" w:hAnsi="楷体" w:hint="eastAsia"/>
          <w:sz w:val="21"/>
          <w:szCs w:val="21"/>
        </w:rPr>
        <w:t>”</w:t>
      </w:r>
    </w:p>
    <w:p w14:paraId="73B9D17E">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楷体" w:cs="楷体" w:eastAsia="楷体" w:hAnsi="楷体" w:hint="eastAsia"/>
          <w:szCs w:val="21"/>
          <w:u w:val="single"/>
          <w:lang w:val="en-US" w:eastAsia="zh-CN"/>
        </w:rPr>
      </w:pPr>
      <w:r>
        <w:rPr>
          <w:rFonts w:ascii="楷体" w:cs="楷体" w:eastAsia="楷体" w:hAnsi="楷体" w:hint="eastAsia"/>
          <w:szCs w:val="21"/>
          <w:u w:val="single"/>
          <w:lang w:val="en-US" w:eastAsia="zh-CN"/>
        </w:rPr>
        <w:t xml:space="preserve">  </w:t>
      </w:r>
      <w:r>
        <w:rPr>
          <w:rFonts w:ascii="楷体" w:cs="楷体" w:eastAsia="楷体" w:hAnsi="楷体" w:hint="eastAsia"/>
          <w:b/>
          <w:bCs/>
          <w:color w:val="ff0000"/>
          <w:szCs w:val="21"/>
          <w:u w:val="single"/>
          <w:lang w:val="en-US" w:eastAsia="zh-CN"/>
        </w:rPr>
        <w:t>【例】我拿着试卷站在家门口，觉得它仿佛有千斤重。看着那些红色的大叉，我红着脸，不敢想象妈妈严厉的目光……是她来了？不还没有来……为什么我考得这么差啊？这一点分数让我怎么面对她啊……</w:t>
      </w:r>
      <w:r>
        <w:rPr>
          <w:rFonts w:ascii="楷体" w:cs="楷体" w:eastAsia="楷体" w:hAnsi="楷体" w:hint="eastAsia"/>
          <w:szCs w:val="21"/>
          <w:u w:val="single"/>
          <w:lang w:val="en-US" w:eastAsia="zh-CN"/>
        </w:rPr>
        <w:t xml:space="preserve">  </w:t>
      </w:r>
    </w:p>
    <w:p w14:paraId="24FF56CF">
      <w:pPr>
        <w:pStyle w:val="style0"/>
        <w:spacing w:lineRule="auto" w:line="360"/>
        <w:ind w:firstLine="422" w:firstLineChars="200"/>
        <w:rPr>
          <w:rFonts w:ascii="宋体" w:cs="宋体" w:hAnsi="宋体" w:hint="eastAsia"/>
          <w:b/>
          <w:bCs/>
          <w:color w:val="ff0000"/>
          <w:sz w:val="21"/>
          <w:szCs w:val="21"/>
          <w:lang w:val="en-US" w:eastAsia="zh-CN"/>
        </w:rPr>
      </w:pPr>
      <w:r>
        <w:rPr>
          <w:rFonts w:ascii="宋体" w:cs="宋体" w:hAnsi="宋体" w:hint="eastAsia"/>
          <w:b/>
          <w:bCs/>
          <w:color w:val="ff0000"/>
          <w:sz w:val="21"/>
          <w:szCs w:val="21"/>
          <w:lang w:val="en-US" w:eastAsia="zh-CN"/>
        </w:rPr>
        <w:t>共4分，符合要求酌情给分。</w:t>
      </w:r>
    </w:p>
    <w:p w14:paraId="4401A2C7">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2" w:firstLineChars="200"/>
        <w:textAlignment w:val="auto"/>
        <w:rPr>
          <w:rFonts w:ascii="宋体" w:cs="Arial" w:hAnsi="宋体" w:hint="eastAsia"/>
          <w:color w:val="000000"/>
          <w:sz w:val="24"/>
          <w:shd w:val="clear" w:color="auto" w:fill="ffffff"/>
        </w:rPr>
      </w:pPr>
      <w:r>
        <w:rPr>
          <w:rFonts w:ascii="宋体" w:cs="宋体" w:hAnsi="宋体" w:hint="eastAsia"/>
          <w:b/>
          <w:bCs/>
          <w:color w:val="ff0000"/>
          <w:sz w:val="21"/>
          <w:szCs w:val="21"/>
          <w:lang w:val="en-US" w:eastAsia="zh-CN"/>
        </w:rPr>
        <w:t>优（4分）：能很好地结合忐忑不安或犹豫不决时的心理活动，展开想象完成仿写，能正确使用标点符号。</w:t>
      </w:r>
      <w:bookmarkStart w:id="0" w:name="_GoBack"/>
      <w:bookmarkEnd w:id="0"/>
    </w:p>
    <w:p w14:paraId="64D329CB">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2" w:firstLineChars="200"/>
        <w:textAlignment w:val="auto"/>
        <w:rPr>
          <w:rFonts w:ascii="宋体" w:cs="Arial" w:hAnsi="宋体" w:hint="eastAsia"/>
          <w:color w:val="000000"/>
          <w:sz w:val="24"/>
          <w:shd w:val="clear" w:color="auto" w:fill="ffffff"/>
        </w:rPr>
      </w:pPr>
      <w:r>
        <w:rPr>
          <w:rFonts w:ascii="宋体" w:cs="宋体" w:hAnsi="宋体" w:hint="eastAsia"/>
          <w:b/>
          <w:bCs/>
          <w:color w:val="ff0000"/>
          <w:sz w:val="21"/>
          <w:szCs w:val="21"/>
          <w:lang w:val="en-US" w:eastAsia="zh-CN"/>
        </w:rPr>
        <w:t>合格（2-3分）：</w:t>
      </w:r>
      <w:r>
        <w:rPr>
          <w:rFonts w:ascii="宋体" w:cs="宋体" w:hAnsi="宋体" w:hint="eastAsia"/>
          <w:b/>
          <w:bCs/>
          <w:color w:val="ff0000"/>
          <w:sz w:val="21"/>
          <w:szCs w:val="21"/>
          <w:lang w:val="en-US" w:eastAsia="zh-CN"/>
        </w:rPr>
        <w:t>能较好地结合忐忑不安或犹豫不决时的心理活动，展开想象完成仿写。</w:t>
      </w:r>
    </w:p>
    <w:p w14:paraId="5ACA92D2">
      <w:pPr>
        <w:pStyle w:val="style0"/>
        <w:keepNext w:val="false"/>
        <w:keepLines w:val="false"/>
        <w:pageBreakBefore w:val="false"/>
        <w:widowControl w:val="false"/>
        <w:kinsoku/>
        <w:wordWrap/>
        <w:overflowPunct/>
        <w:topLinePunct w:val="false"/>
        <w:autoSpaceDE/>
        <w:autoSpaceDN/>
        <w:bidi w:val="false"/>
        <w:adjustRightInd/>
        <w:snapToGrid/>
        <w:spacing w:lineRule="auto" w:line="360"/>
        <w:ind w:firstLine="422" w:firstLineChars="200"/>
        <w:textAlignment w:val="auto"/>
        <w:rPr>
          <w:rFonts w:ascii="宋体" w:hAnsi="宋体"/>
          <w:bCs/>
          <w:color w:val="000000"/>
          <w:sz w:val="24"/>
        </w:rPr>
      </w:pPr>
      <w:r>
        <w:rPr>
          <w:rFonts w:ascii="宋体" w:cs="宋体" w:hAnsi="宋体" w:hint="eastAsia"/>
          <w:b/>
          <w:bCs/>
          <w:color w:val="ff0000"/>
          <w:sz w:val="21"/>
          <w:szCs w:val="21"/>
          <w:lang w:val="en-US" w:eastAsia="zh-CN"/>
        </w:rPr>
        <w:t>不合格（1分及以下）：不能结合忐忑不安或犹豫不决时的心理活动，展开想象完成仿写。</w:t>
      </w:r>
    </w:p>
    <w:p w14:paraId="5139AF28">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宋体" w:cs="宋体" w:hAnsi="宋体" w:hint="eastAsia"/>
          <w:b/>
          <w:sz w:val="28"/>
          <w:szCs w:val="28"/>
        </w:rPr>
      </w:pPr>
      <w:r>
        <w:rPr>
          <w:rFonts w:ascii="宋体" w:cs="宋体" w:hAnsi="宋体" w:hint="eastAsia"/>
          <w:b/>
          <w:color w:val="000000"/>
          <w:kern w:val="0"/>
          <w:sz w:val="24"/>
          <w:szCs w:val="24"/>
        </w:rPr>
        <w:t>二、习作。（30分）</w:t>
      </w:r>
      <w:r>
        <w:rPr>
          <w:rFonts w:ascii="宋体" w:cs="宋体" w:hAnsi="宋体" w:hint="eastAsia"/>
          <w:b/>
          <w:sz w:val="28"/>
          <w:szCs w:val="28"/>
        </w:rPr>
        <w:t xml:space="preserve">   </w:t>
      </w:r>
    </w:p>
    <w:p w14:paraId="2D016A06">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jc w:val="left"/>
        <w:textAlignment w:val="auto"/>
        <w:rPr>
          <w:rFonts w:ascii="宋体" w:cs="宋体" w:hAnsi="宋体" w:hint="eastAsia"/>
          <w:sz w:val="21"/>
          <w:szCs w:val="21"/>
        </w:rPr>
      </w:pPr>
      <w:r>
        <w:rPr>
          <w:rFonts w:ascii="宋体" w:cs="宋体" w:hAnsi="宋体" w:hint="eastAsia"/>
          <w:sz w:val="21"/>
          <w:szCs w:val="21"/>
        </w:rPr>
        <w:t>你有没有想过</w:t>
      </w:r>
      <w:r>
        <w:rPr>
          <w:rFonts w:ascii="宋体" w:cs="宋体" w:hAnsi="宋体" w:hint="eastAsia"/>
          <w:sz w:val="21"/>
          <w:szCs w:val="21"/>
          <w:lang w:eastAsia="zh-CN"/>
        </w:rPr>
        <w:t>，是</w:t>
      </w:r>
      <w:r>
        <w:rPr>
          <w:rFonts w:ascii="宋体" w:cs="宋体" w:hAnsi="宋体" w:hint="eastAsia"/>
          <w:sz w:val="21"/>
          <w:szCs w:val="21"/>
        </w:rPr>
        <w:t>什么让你的生活更美好？请以“</w:t>
      </w:r>
      <w:r>
        <w:rPr>
          <w:rFonts w:ascii="宋体" w:cs="宋体" w:hAnsi="宋体"/>
          <w:sz w:val="21"/>
          <w:szCs w:val="21"/>
          <w:u w:val="single"/>
        </w:rPr>
        <w:t xml:space="preserve">          </w:t>
      </w:r>
      <w:r>
        <w:rPr>
          <w:rFonts w:ascii="宋体" w:cs="宋体" w:hAnsi="宋体" w:hint="eastAsia"/>
          <w:sz w:val="21"/>
          <w:szCs w:val="21"/>
        </w:rPr>
        <w:t>让生活更美好”为题，结合自己的生活体验，完成这次习作。从“微笑、诚信、梦想……”中选一个话题写，也可以写其他话题。写之前想一想它是怎么影响你的生活的，为什么让你觉得生活更美好。</w:t>
      </w:r>
    </w:p>
    <w:p w14:paraId="4AAA9334">
      <w:pPr>
        <w:pStyle w:val="style0"/>
        <w:keepNext w:val="false"/>
        <w:keepLines w:val="false"/>
        <w:pageBreakBefore w:val="false"/>
        <w:widowControl w:val="false"/>
        <w:kinsoku/>
        <w:wordWrap/>
        <w:overflowPunct/>
        <w:topLinePunct w:val="false"/>
        <w:autoSpaceDE/>
        <w:autoSpaceDN/>
        <w:bidi w:val="false"/>
        <w:adjustRightInd/>
        <w:snapToGrid/>
        <w:spacing w:lineRule="exact" w:line="360"/>
        <w:jc w:val="left"/>
        <w:textAlignment w:val="auto"/>
        <w:rPr>
          <w:rFonts w:ascii="宋体" w:cs="宋体" w:hAnsi="宋体" w:hint="eastAsia"/>
          <w:sz w:val="21"/>
          <w:szCs w:val="21"/>
        </w:rPr>
      </w:pPr>
      <w:r>
        <w:rPr>
          <w:rFonts w:ascii="宋体" w:cs="宋体" w:hAnsi="宋体" w:hint="eastAsia"/>
          <w:sz w:val="21"/>
          <w:szCs w:val="21"/>
        </w:rPr>
        <w:t>要求：</w:t>
      </w:r>
    </w:p>
    <w:p w14:paraId="1C002CEF">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jc w:val="left"/>
        <w:textAlignment w:val="auto"/>
        <w:rPr>
          <w:rFonts w:ascii="宋体" w:cs="宋体" w:hAnsi="宋体" w:hint="eastAsia"/>
          <w:sz w:val="21"/>
          <w:szCs w:val="21"/>
          <w:lang w:val="en-US" w:eastAsia="zh-CN"/>
        </w:rPr>
      </w:pPr>
      <w:r>
        <w:rPr>
          <w:rFonts w:ascii="宋体" w:cs="宋体" w:hAnsi="宋体" w:hint="eastAsia"/>
          <w:sz w:val="21"/>
          <w:szCs w:val="21"/>
        </w:rPr>
        <w:t>1.先把题目补充完整。</w:t>
      </w:r>
      <w:r>
        <w:rPr>
          <w:rFonts w:ascii="宋体" w:cs="宋体" w:hAnsi="宋体" w:hint="eastAsia"/>
          <w:sz w:val="21"/>
          <w:szCs w:val="21"/>
          <w:lang w:val="en-US" w:eastAsia="zh-CN"/>
        </w:rPr>
        <w:t xml:space="preserve">     </w:t>
      </w:r>
    </w:p>
    <w:p w14:paraId="03A8ADED">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0" w:firstLineChars="200"/>
        <w:jc w:val="left"/>
        <w:textAlignment w:val="auto"/>
        <w:rPr>
          <w:rFonts w:ascii="宋体" w:cs="宋体" w:hAnsi="宋体" w:hint="eastAsia"/>
          <w:sz w:val="21"/>
          <w:szCs w:val="21"/>
        </w:rPr>
      </w:pPr>
      <w:r>
        <w:rPr>
          <w:rFonts w:ascii="宋体" w:cs="宋体" w:hAnsi="宋体" w:hint="eastAsia"/>
          <w:sz w:val="21"/>
          <w:szCs w:val="21"/>
        </w:rPr>
        <w:t>2.写的时候注意把原因写具体。</w:t>
      </w:r>
    </w:p>
    <w:p w14:paraId="4F1900A3">
      <w:pPr>
        <w:pStyle w:val="style0"/>
        <w:keepNext w:val="false"/>
        <w:keepLines w:val="false"/>
        <w:pageBreakBefore w:val="false"/>
        <w:widowControl w:val="false"/>
        <w:numPr>
          <w:ilvl w:val="0"/>
          <w:numId w:val="6"/>
        </w:numPr>
        <w:kinsoku/>
        <w:wordWrap/>
        <w:overflowPunct/>
        <w:topLinePunct w:val="false"/>
        <w:autoSpaceDE/>
        <w:autoSpaceDN/>
        <w:bidi w:val="false"/>
        <w:adjustRightInd/>
        <w:snapToGrid/>
        <w:spacing w:lineRule="exact" w:line="360"/>
        <w:ind w:left="0" w:leftChars="0" w:firstLine="420" w:firstLineChars="200"/>
        <w:jc w:val="left"/>
        <w:textAlignment w:val="auto"/>
        <w:rPr>
          <w:rFonts w:ascii="宋体" w:cs="宋体" w:hAnsi="宋体" w:hint="eastAsia"/>
          <w:sz w:val="21"/>
          <w:szCs w:val="21"/>
        </w:rPr>
      </w:pPr>
      <w:r>
        <w:rPr>
          <w:rFonts w:ascii="宋体" w:cs="宋体" w:hAnsi="宋体" w:hint="eastAsia"/>
          <w:sz w:val="21"/>
          <w:szCs w:val="21"/>
        </w:rPr>
        <w:t>用上恰当的名言警句，请在文中用“</w:t>
      </w:r>
      <w:r>
        <w:rPr>
          <w:rFonts w:ascii="宋体" w:cs="宋体" w:hAnsi="宋体" w:hint="eastAsia"/>
          <w:sz w:val="21"/>
          <w:szCs w:val="21"/>
          <w:u w:val="wave"/>
        </w:rPr>
        <w:t xml:space="preserve">      </w:t>
      </w:r>
      <w:r>
        <w:rPr>
          <w:rFonts w:ascii="宋体" w:cs="宋体" w:hAnsi="宋体" w:hint="eastAsia"/>
          <w:sz w:val="21"/>
          <w:szCs w:val="21"/>
        </w:rPr>
        <w:t>”画出来。可加2分。</w:t>
      </w:r>
    </w:p>
    <w:p w14:paraId="76E4D0AB">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2" w:firstLineChars="200"/>
        <w:textAlignment w:val="auto"/>
        <w:rPr>
          <w:rFonts w:ascii="宋体" w:cs="宋体" w:hAnsi="宋体" w:hint="eastAsia"/>
          <w:b/>
          <w:bCs/>
          <w:color w:val="ff0000"/>
          <w:sz w:val="21"/>
          <w:szCs w:val="21"/>
          <w:highlight w:val="yellow"/>
          <w:lang w:eastAsia="zh-CN"/>
        </w:rPr>
      </w:pPr>
      <w:r>
        <w:rPr>
          <w:rFonts w:ascii="宋体" w:cs="宋体" w:hAnsi="宋体" w:hint="eastAsia"/>
          <w:b/>
          <w:bCs/>
          <w:color w:val="ff0000"/>
          <w:sz w:val="21"/>
          <w:szCs w:val="21"/>
          <w:highlight w:val="yellow"/>
          <w:lang w:eastAsia="zh-CN"/>
        </w:rPr>
        <w:t>优</w:t>
      </w:r>
      <w:r>
        <w:rPr>
          <w:rFonts w:ascii="宋体" w:cs="宋体" w:hAnsi="宋体" w:hint="eastAsia"/>
          <w:b/>
          <w:bCs/>
          <w:color w:val="ff0000"/>
          <w:sz w:val="21"/>
          <w:szCs w:val="21"/>
          <w:highlight w:val="yellow"/>
          <w:lang w:eastAsia="zh-CN"/>
        </w:rPr>
        <w:tab/>
      </w:r>
      <w:r>
        <w:rPr>
          <w:rFonts w:ascii="宋体" w:cs="宋体" w:hAnsi="宋体" w:hint="eastAsia"/>
          <w:b/>
          <w:bCs/>
          <w:color w:val="ff0000"/>
          <w:sz w:val="21"/>
          <w:szCs w:val="21"/>
          <w:highlight w:val="yellow"/>
          <w:lang w:eastAsia="zh-CN"/>
        </w:rPr>
        <w:t>2</w:t>
      </w:r>
      <w:r>
        <w:rPr>
          <w:rFonts w:ascii="宋体" w:cs="宋体" w:hAnsi="宋体" w:hint="eastAsia"/>
          <w:b/>
          <w:bCs/>
          <w:color w:val="ff0000"/>
          <w:sz w:val="21"/>
          <w:szCs w:val="21"/>
          <w:highlight w:val="yellow"/>
          <w:lang w:val="en-US" w:eastAsia="zh-CN"/>
        </w:rPr>
        <w:t>6</w:t>
      </w:r>
      <w:r>
        <w:rPr>
          <w:rFonts w:ascii="宋体" w:cs="宋体" w:hAnsi="宋体" w:hint="eastAsia"/>
          <w:b/>
          <w:bCs/>
          <w:color w:val="ff0000"/>
          <w:sz w:val="21"/>
          <w:szCs w:val="21"/>
          <w:highlight w:val="yellow"/>
          <w:lang w:eastAsia="zh-CN"/>
        </w:rPr>
        <w:t>-30分</w:t>
      </w:r>
    </w:p>
    <w:p w14:paraId="6F0B1955">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2" w:firstLineChars="200"/>
        <w:textAlignment w:val="auto"/>
        <w:rPr>
          <w:rFonts w:ascii="宋体" w:cs="宋体" w:hAnsi="宋体" w:hint="eastAsia"/>
          <w:b/>
          <w:bCs/>
          <w:color w:val="ff0000"/>
          <w:sz w:val="21"/>
          <w:szCs w:val="21"/>
          <w:lang w:eastAsia="zh-CN"/>
        </w:rPr>
      </w:pPr>
      <w:r>
        <w:rPr>
          <w:rFonts w:ascii="宋体" w:cs="宋体" w:hAnsi="宋体" w:hint="eastAsia"/>
          <w:b/>
          <w:bCs/>
          <w:color w:val="ff0000"/>
          <w:sz w:val="21"/>
          <w:szCs w:val="21"/>
          <w:lang w:eastAsia="zh-CN"/>
        </w:rPr>
        <w:t>1. 题目补充新颖贴切，</w:t>
      </w:r>
      <w:r>
        <w:rPr>
          <w:rFonts w:ascii="宋体" w:cs="宋体" w:hAnsi="宋体" w:hint="eastAsia"/>
          <w:b/>
          <w:bCs/>
          <w:color w:val="ff0000"/>
          <w:sz w:val="21"/>
          <w:szCs w:val="21"/>
          <w:lang w:val="en-US" w:eastAsia="zh-CN"/>
        </w:rPr>
        <w:t>叙述</w:t>
      </w:r>
      <w:r>
        <w:rPr>
          <w:rFonts w:ascii="宋体" w:cs="宋体" w:hAnsi="宋体" w:hint="eastAsia"/>
          <w:b/>
          <w:bCs/>
          <w:color w:val="ff0000"/>
          <w:sz w:val="21"/>
          <w:szCs w:val="21"/>
          <w:lang w:eastAsia="zh-CN"/>
        </w:rPr>
        <w:t>顺序清晰；2. 人物/事件细节生动；3. 语言流畅生动，有恰当的修辞或名言引用（可加2分，总分不超30）；4. 书写规范整洁，字数≥4</w:t>
      </w:r>
      <w:r>
        <w:rPr>
          <w:rFonts w:ascii="宋体" w:cs="宋体" w:hAnsi="宋体" w:hint="eastAsia"/>
          <w:b/>
          <w:bCs/>
          <w:color w:val="ff0000"/>
          <w:sz w:val="21"/>
          <w:szCs w:val="21"/>
          <w:lang w:val="en-US" w:eastAsia="zh-CN"/>
        </w:rPr>
        <w:t>00</w:t>
      </w:r>
      <w:r>
        <w:rPr>
          <w:rFonts w:ascii="宋体" w:cs="宋体" w:hAnsi="宋体" w:hint="eastAsia"/>
          <w:b/>
          <w:bCs/>
          <w:color w:val="ff0000"/>
          <w:sz w:val="21"/>
          <w:szCs w:val="21"/>
          <w:lang w:eastAsia="zh-CN"/>
        </w:rPr>
        <w:t>字。</w:t>
      </w:r>
    </w:p>
    <w:p w14:paraId="628B45F4">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2" w:firstLineChars="200"/>
        <w:textAlignment w:val="auto"/>
        <w:rPr>
          <w:rFonts w:ascii="宋体" w:cs="宋体" w:hAnsi="宋体" w:hint="eastAsia"/>
          <w:b/>
          <w:bCs/>
          <w:color w:val="ff0000"/>
          <w:sz w:val="21"/>
          <w:szCs w:val="21"/>
          <w:highlight w:val="yellow"/>
          <w:lang w:eastAsia="zh-CN"/>
        </w:rPr>
      </w:pPr>
      <w:r>
        <w:rPr>
          <w:rFonts w:ascii="宋体" w:cs="宋体" w:hAnsi="宋体" w:hint="eastAsia"/>
          <w:b/>
          <w:bCs/>
          <w:color w:val="ff0000"/>
          <w:sz w:val="21"/>
          <w:szCs w:val="21"/>
          <w:highlight w:val="yellow"/>
          <w:lang w:eastAsia="zh-CN"/>
        </w:rPr>
        <w:t>良</w:t>
      </w:r>
      <w:r>
        <w:rPr>
          <w:rFonts w:ascii="宋体" w:cs="宋体" w:hAnsi="宋体" w:hint="eastAsia"/>
          <w:b/>
          <w:bCs/>
          <w:color w:val="ff0000"/>
          <w:sz w:val="21"/>
          <w:szCs w:val="21"/>
          <w:highlight w:val="yellow"/>
          <w:lang w:eastAsia="zh-CN"/>
        </w:rPr>
        <w:tab/>
      </w:r>
      <w:r>
        <w:rPr>
          <w:rFonts w:ascii="宋体" w:cs="宋体" w:hAnsi="宋体" w:hint="eastAsia"/>
          <w:b/>
          <w:bCs/>
          <w:color w:val="ff0000"/>
          <w:sz w:val="21"/>
          <w:szCs w:val="21"/>
          <w:highlight w:val="yellow"/>
          <w:lang w:eastAsia="zh-CN"/>
        </w:rPr>
        <w:t>2</w:t>
      </w:r>
      <w:r>
        <w:rPr>
          <w:rFonts w:ascii="宋体" w:cs="宋体" w:hAnsi="宋体" w:hint="eastAsia"/>
          <w:b/>
          <w:bCs/>
          <w:color w:val="ff0000"/>
          <w:sz w:val="21"/>
          <w:szCs w:val="21"/>
          <w:highlight w:val="yellow"/>
          <w:lang w:val="en-US" w:eastAsia="zh-CN"/>
        </w:rPr>
        <w:t>2</w:t>
      </w:r>
      <w:r>
        <w:rPr>
          <w:rFonts w:ascii="宋体" w:cs="宋体" w:hAnsi="宋体" w:hint="eastAsia"/>
          <w:b/>
          <w:bCs/>
          <w:color w:val="ff0000"/>
          <w:sz w:val="21"/>
          <w:szCs w:val="21"/>
          <w:highlight w:val="yellow"/>
          <w:lang w:eastAsia="zh-CN"/>
        </w:rPr>
        <w:t>-2</w:t>
      </w:r>
      <w:r>
        <w:rPr>
          <w:rFonts w:ascii="宋体" w:cs="宋体" w:hAnsi="宋体" w:hint="eastAsia"/>
          <w:b/>
          <w:bCs/>
          <w:color w:val="ff0000"/>
          <w:sz w:val="21"/>
          <w:szCs w:val="21"/>
          <w:highlight w:val="yellow"/>
          <w:lang w:val="en-US" w:eastAsia="zh-CN"/>
        </w:rPr>
        <w:t>5</w:t>
      </w:r>
      <w:r>
        <w:rPr>
          <w:rFonts w:ascii="宋体" w:cs="宋体" w:hAnsi="宋体" w:hint="eastAsia"/>
          <w:b/>
          <w:bCs/>
          <w:color w:val="ff0000"/>
          <w:sz w:val="21"/>
          <w:szCs w:val="21"/>
          <w:highlight w:val="yellow"/>
          <w:lang w:eastAsia="zh-CN"/>
        </w:rPr>
        <w:t>分</w:t>
      </w:r>
    </w:p>
    <w:p w14:paraId="7BA967C5">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2" w:firstLineChars="200"/>
        <w:textAlignment w:val="auto"/>
        <w:rPr>
          <w:rFonts w:ascii="宋体" w:cs="宋体" w:hAnsi="宋体" w:hint="eastAsia"/>
          <w:b/>
          <w:bCs/>
          <w:color w:val="ff0000"/>
          <w:sz w:val="21"/>
          <w:szCs w:val="21"/>
          <w:lang w:eastAsia="zh-CN"/>
        </w:rPr>
      </w:pPr>
      <w:r>
        <w:rPr>
          <w:rFonts w:ascii="宋体" w:cs="宋体" w:hAnsi="宋体" w:hint="eastAsia"/>
          <w:b/>
          <w:bCs/>
          <w:color w:val="ff0000"/>
          <w:sz w:val="21"/>
          <w:szCs w:val="21"/>
          <w:lang w:eastAsia="zh-CN"/>
        </w:rPr>
        <w:t>1. 题目补充合理，</w:t>
      </w:r>
      <w:r>
        <w:rPr>
          <w:rFonts w:ascii="宋体" w:cs="宋体" w:hAnsi="宋体" w:hint="eastAsia"/>
          <w:b/>
          <w:bCs/>
          <w:color w:val="ff0000"/>
          <w:sz w:val="21"/>
          <w:szCs w:val="21"/>
          <w:lang w:val="en-US" w:eastAsia="zh-CN"/>
        </w:rPr>
        <w:t>叙述</w:t>
      </w:r>
      <w:r>
        <w:rPr>
          <w:rFonts w:ascii="宋体" w:cs="宋体" w:hAnsi="宋体" w:hint="eastAsia"/>
          <w:b/>
          <w:bCs/>
          <w:color w:val="ff0000"/>
          <w:sz w:val="21"/>
          <w:szCs w:val="21"/>
          <w:lang w:eastAsia="zh-CN"/>
        </w:rPr>
        <w:t>顺序明确；2. 有一定细节描写，情感表达较自然；3. 语句通顺，内容较具体生动；4. 书写规范，字数≥4</w:t>
      </w:r>
      <w:r>
        <w:rPr>
          <w:rFonts w:ascii="宋体" w:cs="宋体" w:hAnsi="宋体" w:hint="eastAsia"/>
          <w:b/>
          <w:bCs/>
          <w:color w:val="ff0000"/>
          <w:sz w:val="21"/>
          <w:szCs w:val="21"/>
          <w:lang w:val="en-US" w:eastAsia="zh-CN"/>
        </w:rPr>
        <w:t>0</w:t>
      </w:r>
      <w:r>
        <w:rPr>
          <w:rFonts w:ascii="宋体" w:cs="宋体" w:hAnsi="宋体" w:hint="eastAsia"/>
          <w:b/>
          <w:bCs/>
          <w:color w:val="ff0000"/>
          <w:sz w:val="21"/>
          <w:szCs w:val="21"/>
          <w:lang w:eastAsia="zh-CN"/>
        </w:rPr>
        <w:t>0字。</w:t>
      </w:r>
    </w:p>
    <w:p w14:paraId="2011A47F">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2" w:firstLineChars="200"/>
        <w:textAlignment w:val="auto"/>
        <w:rPr>
          <w:rFonts w:ascii="宋体" w:cs="宋体" w:hAnsi="宋体" w:hint="eastAsia"/>
          <w:b/>
          <w:bCs/>
          <w:color w:val="ff0000"/>
          <w:sz w:val="21"/>
          <w:szCs w:val="21"/>
          <w:lang w:eastAsia="zh-CN"/>
        </w:rPr>
      </w:pPr>
      <w:r>
        <w:rPr>
          <w:rFonts w:ascii="宋体" w:cs="宋体" w:hAnsi="宋体" w:hint="eastAsia"/>
          <w:b/>
          <w:bCs/>
          <w:color w:val="ff0000"/>
          <w:sz w:val="21"/>
          <w:szCs w:val="21"/>
          <w:highlight w:val="yellow"/>
          <w:lang w:eastAsia="zh-CN"/>
        </w:rPr>
        <w:t>合格</w:t>
      </w:r>
      <w:r>
        <w:rPr>
          <w:rFonts w:ascii="宋体" w:cs="宋体" w:hAnsi="宋体" w:hint="eastAsia"/>
          <w:b/>
          <w:bCs/>
          <w:color w:val="ff0000"/>
          <w:sz w:val="21"/>
          <w:szCs w:val="21"/>
          <w:highlight w:val="yellow"/>
          <w:lang w:val="en-US" w:eastAsia="zh-CN"/>
        </w:rPr>
        <w:t xml:space="preserve">  </w:t>
      </w:r>
      <w:r>
        <w:rPr>
          <w:rFonts w:ascii="宋体" w:cs="宋体" w:hAnsi="宋体" w:hint="eastAsia"/>
          <w:b/>
          <w:bCs/>
          <w:color w:val="ff0000"/>
          <w:sz w:val="21"/>
          <w:szCs w:val="21"/>
          <w:highlight w:val="yellow"/>
          <w:lang w:eastAsia="zh-CN"/>
        </w:rPr>
        <w:t>1</w:t>
      </w:r>
      <w:r>
        <w:rPr>
          <w:rFonts w:ascii="宋体" w:cs="宋体" w:hAnsi="宋体" w:hint="eastAsia"/>
          <w:b/>
          <w:bCs/>
          <w:color w:val="ff0000"/>
          <w:sz w:val="21"/>
          <w:szCs w:val="21"/>
          <w:highlight w:val="yellow"/>
          <w:lang w:val="en-US" w:eastAsia="zh-CN"/>
        </w:rPr>
        <w:t>8</w:t>
      </w:r>
      <w:r>
        <w:rPr>
          <w:rFonts w:ascii="宋体" w:cs="宋体" w:hAnsi="宋体" w:hint="eastAsia"/>
          <w:b/>
          <w:bCs/>
          <w:color w:val="ff0000"/>
          <w:sz w:val="21"/>
          <w:szCs w:val="21"/>
          <w:highlight w:val="yellow"/>
          <w:lang w:eastAsia="zh-CN"/>
        </w:rPr>
        <w:t>-2</w:t>
      </w:r>
      <w:r>
        <w:rPr>
          <w:rFonts w:ascii="宋体" w:cs="宋体" w:hAnsi="宋体" w:hint="eastAsia"/>
          <w:b/>
          <w:bCs/>
          <w:color w:val="ff0000"/>
          <w:sz w:val="21"/>
          <w:szCs w:val="21"/>
          <w:highlight w:val="yellow"/>
          <w:lang w:val="en-US" w:eastAsia="zh-CN"/>
        </w:rPr>
        <w:t>1</w:t>
      </w:r>
      <w:r>
        <w:rPr>
          <w:rFonts w:ascii="宋体" w:cs="宋体" w:hAnsi="宋体" w:hint="eastAsia"/>
          <w:b/>
          <w:bCs/>
          <w:color w:val="ff0000"/>
          <w:sz w:val="21"/>
          <w:szCs w:val="21"/>
          <w:highlight w:val="yellow"/>
          <w:lang w:eastAsia="zh-CN"/>
        </w:rPr>
        <w:t>分</w:t>
      </w:r>
      <w:r>
        <w:rPr>
          <w:rFonts w:ascii="宋体" w:cs="宋体" w:hAnsi="宋体" w:hint="eastAsia"/>
          <w:b/>
          <w:bCs/>
          <w:color w:val="ff0000"/>
          <w:sz w:val="21"/>
          <w:szCs w:val="21"/>
          <w:lang w:eastAsia="zh-CN"/>
        </w:rPr>
        <w:tab/>
      </w:r>
    </w:p>
    <w:p w14:paraId="05EBF336">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2" w:firstLineChars="200"/>
        <w:textAlignment w:val="auto"/>
        <w:rPr>
          <w:rFonts w:ascii="宋体" w:cs="宋体" w:hAnsi="宋体" w:hint="eastAsia"/>
          <w:b/>
          <w:bCs/>
          <w:color w:val="ff0000"/>
          <w:sz w:val="21"/>
          <w:szCs w:val="21"/>
          <w:lang w:eastAsia="zh-CN"/>
        </w:rPr>
      </w:pPr>
      <w:r>
        <w:rPr>
          <w:rFonts w:ascii="宋体" w:cs="宋体" w:hAnsi="宋体" w:hint="eastAsia"/>
          <w:b/>
          <w:bCs/>
          <w:color w:val="ff0000"/>
          <w:sz w:val="21"/>
          <w:szCs w:val="21"/>
          <w:lang w:eastAsia="zh-CN"/>
        </w:rPr>
        <w:t>1. 题目补充完整，能按顺序叙述；2. 重点较突出，有基本细节，内容较具体；3. 语句较通顺，书写较整洁；4. 字数≥</w:t>
      </w:r>
      <w:r>
        <w:rPr>
          <w:rFonts w:ascii="宋体" w:cs="宋体" w:hAnsi="宋体" w:hint="eastAsia"/>
          <w:b/>
          <w:bCs/>
          <w:color w:val="ff0000"/>
          <w:sz w:val="21"/>
          <w:szCs w:val="21"/>
          <w:lang w:val="en-US" w:eastAsia="zh-CN"/>
        </w:rPr>
        <w:t>30</w:t>
      </w:r>
      <w:r>
        <w:rPr>
          <w:rFonts w:ascii="宋体" w:cs="宋体" w:hAnsi="宋体" w:hint="eastAsia"/>
          <w:b/>
          <w:bCs/>
          <w:color w:val="ff0000"/>
          <w:sz w:val="21"/>
          <w:szCs w:val="21"/>
          <w:lang w:eastAsia="zh-CN"/>
        </w:rPr>
        <w:t>0字。</w:t>
      </w:r>
    </w:p>
    <w:p w14:paraId="55B67C9E">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2" w:firstLineChars="200"/>
        <w:textAlignment w:val="auto"/>
        <w:rPr>
          <w:rFonts w:ascii="宋体" w:cs="宋体" w:hAnsi="宋体" w:hint="eastAsia"/>
          <w:b/>
          <w:bCs/>
          <w:color w:val="ff0000"/>
          <w:sz w:val="21"/>
          <w:szCs w:val="21"/>
          <w:lang w:eastAsia="zh-CN"/>
        </w:rPr>
      </w:pPr>
      <w:r>
        <w:rPr>
          <w:rFonts w:ascii="宋体" w:cs="宋体" w:hAnsi="宋体" w:hint="eastAsia"/>
          <w:b/>
          <w:bCs/>
          <w:color w:val="ff0000"/>
          <w:sz w:val="21"/>
          <w:szCs w:val="21"/>
          <w:highlight w:val="yellow"/>
          <w:lang w:eastAsia="zh-CN"/>
        </w:rPr>
        <w:t>不合格</w:t>
      </w:r>
      <w:r>
        <w:rPr>
          <w:rFonts w:ascii="宋体" w:cs="宋体" w:hAnsi="宋体" w:hint="eastAsia"/>
          <w:b/>
          <w:bCs/>
          <w:color w:val="ff0000"/>
          <w:sz w:val="21"/>
          <w:szCs w:val="21"/>
          <w:highlight w:val="yellow"/>
          <w:lang w:eastAsia="zh-CN"/>
        </w:rPr>
        <w:tab/>
      </w:r>
      <w:r>
        <w:rPr>
          <w:rFonts w:ascii="宋体" w:cs="宋体" w:hAnsi="宋体" w:hint="eastAsia"/>
          <w:b/>
          <w:bCs/>
          <w:color w:val="ff0000"/>
          <w:sz w:val="21"/>
          <w:szCs w:val="21"/>
          <w:highlight w:val="yellow"/>
          <w:lang w:eastAsia="zh-CN"/>
        </w:rPr>
        <w:t>18分以下</w:t>
      </w:r>
      <w:r>
        <w:rPr>
          <w:rFonts w:ascii="宋体" w:cs="宋体" w:hAnsi="宋体" w:hint="eastAsia"/>
          <w:b/>
          <w:bCs/>
          <w:color w:val="ff0000"/>
          <w:sz w:val="21"/>
          <w:szCs w:val="21"/>
          <w:lang w:eastAsia="zh-CN"/>
        </w:rPr>
        <w:tab/>
      </w:r>
    </w:p>
    <w:p w14:paraId="713E9F75">
      <w:pPr>
        <w:pStyle w:val="style0"/>
        <w:keepNext w:val="false"/>
        <w:keepLines w:val="false"/>
        <w:pageBreakBefore w:val="false"/>
        <w:widowControl w:val="false"/>
        <w:kinsoku/>
        <w:wordWrap/>
        <w:overflowPunct/>
        <w:topLinePunct w:val="false"/>
        <w:autoSpaceDE/>
        <w:autoSpaceDN/>
        <w:bidi w:val="false"/>
        <w:adjustRightInd/>
        <w:snapToGrid/>
        <w:spacing w:lineRule="exact" w:line="360"/>
        <w:ind w:firstLine="422" w:firstLineChars="200"/>
        <w:textAlignment w:val="auto"/>
        <w:rPr>
          <w:rFonts w:ascii="宋体" w:cs="宋体" w:hAnsi="宋体" w:hint="eastAsia"/>
          <w:b/>
          <w:bCs/>
          <w:color w:val="ff0000"/>
          <w:sz w:val="21"/>
          <w:szCs w:val="21"/>
          <w:lang w:eastAsia="zh-CN"/>
        </w:rPr>
      </w:pPr>
      <w:r>
        <w:rPr>
          <w:rFonts w:ascii="宋体" w:cs="宋体" w:hAnsi="宋体" w:hint="eastAsia"/>
          <w:b/>
          <w:bCs/>
          <w:color w:val="ff0000"/>
          <w:sz w:val="21"/>
          <w:szCs w:val="21"/>
          <w:lang w:eastAsia="zh-CN"/>
        </w:rPr>
        <w:t>1. 题目补充不完整，或</w:t>
      </w:r>
      <w:r>
        <w:rPr>
          <w:rFonts w:ascii="宋体" w:cs="宋体" w:hAnsi="宋体" w:hint="eastAsia"/>
          <w:b/>
          <w:bCs/>
          <w:color w:val="ff0000"/>
          <w:sz w:val="21"/>
          <w:szCs w:val="21"/>
          <w:lang w:val="en-US" w:eastAsia="zh-CN"/>
        </w:rPr>
        <w:t>叙述</w:t>
      </w:r>
      <w:r>
        <w:rPr>
          <w:rFonts w:ascii="宋体" w:cs="宋体" w:hAnsi="宋体" w:hint="eastAsia"/>
          <w:b/>
          <w:bCs/>
          <w:color w:val="ff0000"/>
          <w:sz w:val="21"/>
          <w:szCs w:val="21"/>
          <w:lang w:eastAsia="zh-CN"/>
        </w:rPr>
        <w:t>顺序混乱；2. 细节不足，内容单薄，情感表达模糊；3. 语句有明显语病，书写较潦草；4. 字数不足</w:t>
      </w:r>
      <w:r>
        <w:rPr>
          <w:rFonts w:ascii="宋体" w:cs="宋体" w:hAnsi="宋体" w:hint="eastAsia"/>
          <w:b/>
          <w:bCs/>
          <w:color w:val="ff0000"/>
          <w:sz w:val="21"/>
          <w:szCs w:val="21"/>
          <w:lang w:val="en-US" w:eastAsia="zh-CN"/>
        </w:rPr>
        <w:t>200</w:t>
      </w:r>
      <w:r>
        <w:rPr>
          <w:rFonts w:ascii="宋体" w:cs="宋体" w:hAnsi="宋体" w:hint="eastAsia"/>
          <w:b/>
          <w:bCs/>
          <w:color w:val="ff0000"/>
          <w:sz w:val="21"/>
          <w:szCs w:val="21"/>
          <w:lang w:eastAsia="zh-CN"/>
        </w:rPr>
        <w:t>字。</w:t>
      </w:r>
    </w:p>
    <w:p w14:paraId="02D69E65">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ind w:leftChars="200"/>
        <w:jc w:val="left"/>
        <w:textAlignment w:val="auto"/>
        <w:rPr>
          <w:rFonts w:ascii="宋体" w:cs="宋体" w:hAnsi="宋体" w:hint="eastAsia"/>
          <w:sz w:val="21"/>
          <w:szCs w:val="21"/>
        </w:rPr>
      </w:pPr>
    </w:p>
    <w:p w14:paraId="01200E61">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ind w:leftChars="200"/>
        <w:jc w:val="left"/>
        <w:textAlignment w:val="auto"/>
        <w:rPr>
          <w:rFonts w:ascii="宋体" w:cs="宋体" w:hAnsi="宋体" w:hint="eastAsia"/>
          <w:sz w:val="21"/>
          <w:szCs w:val="21"/>
        </w:rPr>
      </w:pPr>
    </w:p>
    <w:p w14:paraId="676C8BE4">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exact" w:line="360"/>
        <w:ind w:leftChars="0"/>
        <w:jc w:val="left"/>
        <w:textAlignment w:val="auto"/>
        <w:rPr>
          <w:rFonts w:ascii="宋体" w:cs="宋体" w:hAnsi="宋体" w:hint="eastAsia"/>
          <w:sz w:val="21"/>
          <w:szCs w:val="21"/>
        </w:rPr>
      </w:pPr>
    </w:p>
    <w:sectPr>
      <w:headerReference w:type="even" r:id="rId3"/>
      <w:headerReference w:type="default" r:id="rId4"/>
      <w:footerReference w:type="default" r:id="rId5"/>
      <w:pgSz w:w="11907" w:h="16840" w:orient="portrait"/>
      <w:pgMar w:top="1134" w:right="1134" w:bottom="1134" w:left="1134"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Arial Unicode MS">
    <w:altName w:val="Arial"/>
    <w:panose1 w:val="020b0604020002020204"/>
    <w:charset w:val="00"/>
    <w:family w:val="roman"/>
    <w:pitch w:val="default"/>
    <w:sig w:usb0="00000000" w:usb1="00000000" w:usb2="00000000" w:usb3="00000000" w:csb0="00000001" w:csb1="00000000"/>
  </w:font>
  <w:font w:name="楷体">
    <w:altName w:val="楷体"/>
    <w:panose1 w:val="02010609060001010101"/>
    <w:charset w:val="86"/>
    <w:family w:val="modern"/>
    <w:pitch w:val="default"/>
    <w:sig w:usb0="800002BF" w:usb1="38CF7CFA" w:usb2="00000016" w:usb3="00000000" w:csb0="00040001" w:csb1="00000000"/>
  </w:font>
  <w:font w:name="NEU-XT">
    <w:altName w:val="NEU-XT"/>
    <w:panose1 w:val="03000502000000000000"/>
    <w:charset w:val="86"/>
    <w:family w:val="auto"/>
    <w:pitch w:val="default"/>
    <w:sig w:usb0="10002003" w:usb1="AB1E0800" w:usb2="000A004E" w:usb3="00000000" w:csb0="003C0041" w:csb1="A0080000"/>
  </w:font>
</w:fonts>
</file>

<file path=word/footer3.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2DEAF92A">
    <w:pPr>
      <w:pStyle w:val="style32"/>
      <w:jc w:val="center"/>
      <w:rPr>
        <w:rFonts w:ascii="宋体" w:hAnsi="宋体" w:hint="eastAsia"/>
      </w:rPr>
    </w:pPr>
    <w:r>
      <w:rPr>
        <w:rFonts w:ascii="宋体" w:hAnsi="宋体" w:hint="eastAsia"/>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7</w:t>
    </w:r>
    <w:r>
      <w:rPr>
        <w:rFonts w:ascii="宋体" w:hAnsi="宋体"/>
        <w:kern w:val="0"/>
        <w:szCs w:val="21"/>
      </w:rPr>
      <w:fldChar w:fldCharType="end"/>
    </w:r>
    <w:r>
      <w:rPr>
        <w:rFonts w:ascii="宋体" w:hAnsi="宋体" w:hint="eastAsia"/>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w:t>
    </w:r>
    <w:r>
      <w:rPr>
        <w:rFonts w:ascii="宋体" w:hAnsi="宋体"/>
        <w:kern w:val="0"/>
        <w:szCs w:val="21"/>
      </w:rPr>
      <w:fldChar w:fldCharType="end"/>
    </w:r>
    <w:r>
      <w:rPr>
        <w:rFonts w:ascii="宋体" w:hAnsi="宋体" w:hint="eastAsia"/>
        <w:kern w:val="0"/>
        <w:szCs w:val="21"/>
      </w:rPr>
      <w:t xml:space="preserve"> 页</w: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7EA10A24">
    <w:pPr>
      <w:pStyle w:val="style31"/>
      <w:pBdr>
        <w:bottom w:val="none" w:sz="0" w:space="0" w:color="auto"/>
      </w:pBdr>
      <w:rPr/>
    </w:pPr>
  </w:p>
</w:hdr>
</file>

<file path=word/header2.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7240EAC8">
    <w:pPr>
      <w:pStyle w:val="style31"/>
      <w:pBdr>
        <w:bottom w:val="none" w:sz="0" w:space="0" w:color="auto"/>
      </w:pBd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A29452BD"/>
    <w:lvl w:ilvl="0">
      <w:start w:val="7"/>
      <w:numFmt w:val="decimal"/>
      <w:lvlText w:val="%1."/>
      <w:lvlJc w:val="left"/>
      <w:pPr>
        <w:tabs>
          <w:tab w:val="left" w:leader="none" w:pos="312"/>
        </w:tabs>
      </w:pPr>
    </w:lvl>
  </w:abstractNum>
  <w:abstractNum w:abstractNumId="1">
    <w:nsid w:val="00000001"/>
    <w:multiLevelType w:val="singleLevel"/>
    <w:tmpl w:val="E78A49D0"/>
    <w:lvl w:ilvl="0">
      <w:start w:val="1"/>
      <w:numFmt w:val="decimal"/>
      <w:lvlText w:val="%1."/>
      <w:lvlJc w:val="left"/>
      <w:pPr>
        <w:tabs>
          <w:tab w:val="left" w:leader="none" w:pos="312"/>
        </w:tabs>
      </w:pPr>
    </w:lvl>
  </w:abstractNum>
  <w:abstractNum w:abstractNumId="2">
    <w:nsid w:val="00000002"/>
    <w:multiLevelType w:val="singleLevel"/>
    <w:tmpl w:val="F90CC69F"/>
    <w:lvl w:ilvl="0">
      <w:start w:val="4"/>
      <w:numFmt w:val="decimal"/>
      <w:lvlText w:val="%1."/>
      <w:lvlJc w:val="left"/>
      <w:pPr>
        <w:tabs>
          <w:tab w:val="left" w:leader="none" w:pos="312"/>
        </w:tabs>
      </w:pPr>
    </w:lvl>
  </w:abstractNum>
  <w:abstractNum w:abstractNumId="3">
    <w:nsid w:val="00000003"/>
    <w:multiLevelType w:val="multilevel"/>
    <w:tmpl w:val="005C78AB"/>
    <w:lvl w:ilvl="0">
      <w:start w:val="1"/>
      <w:numFmt w:val="japaneseCounting"/>
      <w:lvlText w:val="（%1）"/>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0000004"/>
    <w:multiLevelType w:val="singleLevel"/>
    <w:tmpl w:val="1D297170"/>
    <w:lvl w:ilvl="0">
      <w:start w:val="1"/>
      <w:numFmt w:val="decimal"/>
      <w:lvlText w:val="%1."/>
      <w:lvlJc w:val="left"/>
      <w:pPr>
        <w:tabs>
          <w:tab w:val="left" w:leader="none" w:pos="312"/>
        </w:tabs>
      </w:pPr>
    </w:lvl>
  </w:abstractNum>
  <w:abstractNum w:abstractNumId="5">
    <w:nsid w:val="00000005"/>
    <w:multiLevelType w:val="singleLevel"/>
    <w:tmpl w:val="4E935426"/>
    <w:lvl w:ilvl="0">
      <w:start w:val="1"/>
      <w:numFmt w:val="decimal"/>
      <w:lvlText w:val="%1."/>
      <w:lvlJc w:val="left"/>
      <w:pPr>
        <w:tabs>
          <w:tab w:val="left" w:leader="none" w:pos="312"/>
        </w:tabs>
      </w:pPr>
    </w:lvl>
  </w:abstractNum>
  <w:abstractNum w:abstractNumId="6">
    <w:nsid w:val="00000006"/>
    <w:multiLevelType w:val="singleLevel"/>
    <w:tmpl w:val="570E52EF"/>
    <w:lvl w:ilvl="0">
      <w:start w:val="1"/>
      <w:numFmt w:val="chineseCounting"/>
      <w:suff w:val="nothing"/>
      <w:lvlText w:val="%1、"/>
      <w:lvlJc w:val="left"/>
      <w:pPr/>
      <w:rPr>
        <w:rFonts w:hint="eastAsia"/>
      </w:rPr>
    </w:lvl>
  </w:abstractNum>
  <w:num w:numId="1">
    <w:abstractNumId w:val="4"/>
  </w:num>
  <w:num w:numId="2">
    <w:abstractNumId w:val="3"/>
  </w:num>
  <w:num w:numId="3">
    <w:abstractNumId w:val="5"/>
  </w:num>
  <w:num w:numId="4">
    <w:abstractNumId w:val="2"/>
  </w:num>
  <w:num w:numId="5">
    <w:abstractNumId w:val="0"/>
  </w:num>
  <w:num w:numId="6">
    <w:abstractNumId w:val="1"/>
  </w:num>
  <w:num w:numId="7">
    <w:abstractNumId w:val="6"/>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3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1"/>
  <w:defaultTabStop w:val="420"/>
  <w:drawingGridVerticalSpacing w:val="156"/>
  <w:noPunctuationKerning/>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Times New Roman" w:cs="Times New Roman" w:eastAsia="宋体" w:hAnsi="Times New Roman"/>
      <w:kern w:val="2"/>
      <w:sz w:val="21"/>
      <w:szCs w:val="24"/>
      <w:lang w:val="en-US" w:bidi="ar-SA" w:eastAsia="zh-CN"/>
    </w:rPr>
  </w:style>
  <w:style w:type="paragraph" w:styleId="style1">
    <w:name w:val="heading 1"/>
    <w:basedOn w:val="style0"/>
    <w:next w:val="style0"/>
    <w:link w:val="style4100"/>
    <w:qFormat/>
    <w:uiPriority w:val="0"/>
    <w:pPr>
      <w:keepNext/>
      <w:keepLines/>
      <w:spacing w:before="340" w:after="330" w:lineRule="auto" w:line="578"/>
      <w:outlineLvl w:val="0"/>
    </w:pPr>
    <w:rPr>
      <w:b/>
      <w:bCs/>
      <w:kern w:val="44"/>
      <w:sz w:val="44"/>
      <w:szCs w:val="44"/>
    </w:rPr>
  </w:style>
  <w:style w:type="paragraph" w:styleId="style3">
    <w:name w:val="heading 3"/>
    <w:basedOn w:val="style0"/>
    <w:next w:val="style0"/>
    <w:qFormat/>
    <w:uiPriority w:val="0"/>
    <w:pPr>
      <w:keepNext/>
      <w:keepLines/>
      <w:spacing w:before="260" w:after="260" w:lineRule="auto" w:line="416"/>
      <w:outlineLvl w:val="2"/>
    </w:pPr>
    <w:rPr>
      <w:b/>
      <w:bCs/>
      <w:sz w:val="32"/>
      <w:szCs w:val="32"/>
    </w:rPr>
  </w:style>
  <w:style w:type="character" w:default="1" w:styleId="style65">
    <w:name w:val="Default Paragraph Font"/>
    <w:next w:val="style65"/>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90">
    <w:name w:val="Plain Text"/>
    <w:basedOn w:val="style0"/>
    <w:next w:val="style90"/>
    <w:link w:val="style4097"/>
    <w:qFormat/>
    <w:uiPriority w:val="0"/>
    <w:pPr/>
    <w:rPr>
      <w:rFonts w:ascii="宋体" w:cs="Courier New" w:hAnsi="Courier New"/>
      <w:szCs w:val="21"/>
    </w:rPr>
  </w:style>
  <w:style w:type="paragraph" w:styleId="style32">
    <w:name w:val="footer"/>
    <w:basedOn w:val="style0"/>
    <w:next w:val="style32"/>
    <w:qFormat/>
    <w:uiPriority w:val="0"/>
    <w:pPr>
      <w:tabs>
        <w:tab w:val="center" w:leader="none" w:pos="4153"/>
        <w:tab w:val="right" w:leader="none" w:pos="8306"/>
      </w:tabs>
      <w:snapToGrid w:val="false"/>
      <w:jc w:val="left"/>
    </w:pPr>
    <w:rPr>
      <w:sz w:val="18"/>
    </w:rPr>
  </w:style>
  <w:style w:type="paragraph" w:styleId="style31">
    <w:name w:val="header"/>
    <w:basedOn w:val="style0"/>
    <w:next w:val="style31"/>
    <w:qFormat/>
    <w:uiPriority w:val="0"/>
    <w:pPr>
      <w:pBdr>
        <w:left w:val="none" w:sz="0" w:space="4" w:color="auto"/>
        <w:right w:val="none" w:sz="0" w:space="4" w:color="auto"/>
        <w:top w:val="none" w:sz="0" w:space="1" w:color="auto"/>
        <w:bottom w:val="none" w:sz="0" w:space="1" w:color="auto"/>
      </w:pBdr>
      <w:tabs>
        <w:tab w:val="center" w:leader="none" w:pos="4153"/>
        <w:tab w:val="right" w:leader="none" w:pos="8306"/>
      </w:tabs>
      <w:snapToGrid w:val="false"/>
    </w:pPr>
    <w:rPr>
      <w:sz w:val="18"/>
    </w:rPr>
  </w:style>
  <w:style w:type="paragraph" w:styleId="style101">
    <w:name w:val="HTML Preformatted"/>
    <w:basedOn w:val="style0"/>
    <w:next w:val="style101"/>
    <w:qFormat/>
    <w:uiPriority w:val="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left"/>
    </w:pPr>
    <w:rPr>
      <w:rFonts w:ascii="宋体" w:cs="宋体" w:hAnsi="宋体" w:hint="eastAsia"/>
      <w:kern w:val="0"/>
      <w:sz w:val="24"/>
    </w:rPr>
  </w:style>
  <w:style w:type="paragraph" w:styleId="style94">
    <w:name w:val="Normal (Web)"/>
    <w:basedOn w:val="style0"/>
    <w:next w:val="style94"/>
    <w:qFormat/>
    <w:uiPriority w:val="0"/>
    <w:pPr>
      <w:spacing w:before="100" w:beforeAutospacing="true" w:after="100" w:afterAutospacing="true"/>
      <w:jc w:val="left"/>
    </w:pPr>
    <w:rPr>
      <w:kern w:val="0"/>
      <w:sz w:val="24"/>
    </w:rPr>
  </w:style>
  <w:style w:type="table" w:styleId="style154">
    <w:name w:val="Table Grid"/>
    <w:basedOn w:val="style105"/>
    <w:next w:val="style154"/>
    <w:qFormat/>
    <w:uiPriority w:val="99"/>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87">
    <w:name w:val="Strong"/>
    <w:next w:val="style87"/>
    <w:qFormat/>
    <w:uiPriority w:val="0"/>
    <w:rPr>
      <w:b/>
    </w:rPr>
  </w:style>
  <w:style w:type="character" w:styleId="style85">
    <w:name w:val="Hyperlink"/>
    <w:next w:val="style85"/>
    <w:qFormat/>
    <w:uiPriority w:val="0"/>
    <w:rPr>
      <w:color w:val="0000ff"/>
      <w:u w:val="single"/>
    </w:rPr>
  </w:style>
  <w:style w:type="character" w:customStyle="1" w:styleId="style4097">
    <w:name w:val="纯文本 字符"/>
    <w:next w:val="style4097"/>
    <w:link w:val="style90"/>
    <w:qFormat/>
    <w:uiPriority w:val="0"/>
    <w:rPr>
      <w:rFonts w:ascii="宋体" w:cs="Courier New" w:hAnsi="Courier New"/>
      <w:kern w:val="2"/>
      <w:sz w:val="21"/>
      <w:szCs w:val="21"/>
    </w:rPr>
  </w:style>
  <w:style w:type="paragraph" w:customStyle="1" w:styleId="style4098">
    <w:name w:val="p0"/>
    <w:basedOn w:val="style0"/>
    <w:next w:val="style4098"/>
    <w:qFormat/>
    <w:uiPriority w:val="0"/>
    <w:pPr>
      <w:widowControl/>
    </w:pPr>
    <w:rPr>
      <w:kern w:val="0"/>
      <w:szCs w:val="21"/>
    </w:rPr>
  </w:style>
  <w:style w:type="paragraph" w:customStyle="1" w:styleId="style4099">
    <w:name w:val="p15"/>
    <w:basedOn w:val="style0"/>
    <w:next w:val="style4099"/>
    <w:qFormat/>
    <w:uiPriority w:val="0"/>
    <w:pPr>
      <w:widowControl/>
      <w:spacing w:before="100" w:after="100"/>
      <w:jc w:val="left"/>
    </w:pPr>
    <w:rPr>
      <w:rFonts w:ascii="Arial Unicode MS" w:cs="宋体" w:hAnsi="Arial Unicode MS"/>
      <w:kern w:val="0"/>
      <w:sz w:val="24"/>
    </w:rPr>
  </w:style>
  <w:style w:type="character" w:customStyle="1" w:styleId="style4100">
    <w:name w:val="标题 1 字符"/>
    <w:basedOn w:val="style65"/>
    <w:next w:val="style4100"/>
    <w:link w:val="style1"/>
    <w:qFormat/>
    <w:uiPriority w:val="0"/>
    <w:rPr>
      <w:b/>
      <w:bCs/>
      <w:kern w:val="44"/>
      <w:sz w:val="44"/>
      <w:szCs w:val="44"/>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10" Type="http://schemas.openxmlformats.org/officeDocument/2006/relationships/customXml" Target="../customXml/item1.xml"/><Relationship Id="rId9" Type="http://schemas.openxmlformats.org/officeDocument/2006/relationships/theme" Target="theme/theme1.xml"/><Relationship Id="rId5" Type="http://schemas.openxmlformats.org/officeDocument/2006/relationships/footer" Target="footer3.xml"/><Relationship Id="rId6" Type="http://schemas.openxmlformats.org/officeDocument/2006/relationships/styles" Target="style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Words>5433</Words>
  <Pages>5</Pages>
  <Characters>5629</Characters>
  <Application>WPS Office</Application>
  <DocSecurity>0</DocSecurity>
  <Paragraphs>136</Paragraphs>
  <ScaleCrop>false</ScaleCrop>
  <LinksUpToDate>false</LinksUpToDate>
  <CharactersWithSpaces>7137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2018-05-08T15:13:00Z</dcterms:created>
  <dc:creator>lenovo</dc:creator>
  <lastModifiedBy>MBH-AN10</lastModifiedBy>
  <lastPrinted>2015-01-14T08:29:00Z</lastPrinted>
  <dcterms:modified xsi:type="dcterms:W3CDTF">2025-11-11T00:38:02Z</dcterms:modified>
  <revision>33</revision>
  <dc:title>双流县2013～2014学年度上期期末学生学业质量监测试题</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9F7D6FA4B4A5464D8501E4A22F99601D_13</vt:lpwstr>
  </property>
  <property fmtid="{D5CDD505-2E9C-101B-9397-08002B2CF9AE}" pid="4" name="KSOTemplateDocerSaveRecord">
    <vt:lpwstr>eyJoZGlkIjoiM2UxNmE2ZTc2ZTdkOTM3NjZlNmU5Njg4OTU3ZWUxNWYiLCJ1c2VySWQiOiIzMzgyMDIyMjgifQ==</vt:lpwstr>
  </property>
</Properties>
</file>